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7D6A6C" w14:textId="5D16D3D6" w:rsidR="004B75BC" w:rsidRPr="00144248" w:rsidRDefault="00B27ADE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  <w:r w:rsidRPr="00144248">
        <w:rPr>
          <w:rFonts w:eastAsiaTheme="minorEastAsia" w:cstheme="minorHAnsi"/>
          <w:b/>
          <w:bCs/>
          <w:lang w:val="en-US"/>
        </w:rPr>
        <w:t xml:space="preserve">NEW ZEALAND BUILDING CODE </w:t>
      </w:r>
      <w:r w:rsidR="003E4C47" w:rsidRPr="00144248">
        <w:rPr>
          <w:rFonts w:eastAsiaTheme="minorEastAsia" w:cstheme="minorHAnsi"/>
          <w:b/>
          <w:bCs/>
          <w:lang w:val="en-US"/>
        </w:rPr>
        <w:t>DOCUMENT</w:t>
      </w:r>
      <w:r w:rsidR="00C05A96" w:rsidRPr="00144248">
        <w:rPr>
          <w:rFonts w:eastAsiaTheme="minorEastAsia" w:cstheme="minorHAnsi"/>
          <w:b/>
          <w:bCs/>
          <w:lang w:val="en-US"/>
        </w:rPr>
        <w:t>ATION</w:t>
      </w:r>
      <w:r w:rsidR="003E4C47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15166C" w:rsidRPr="00144248">
        <w:rPr>
          <w:rFonts w:eastAsiaTheme="minorEastAsia" w:cstheme="minorHAnsi"/>
          <w:b/>
          <w:bCs/>
          <w:lang w:val="en-US"/>
        </w:rPr>
        <w:t xml:space="preserve">FOR FLOOR </w:t>
      </w:r>
      <w:r w:rsidR="003E4C47" w:rsidRPr="00144248">
        <w:rPr>
          <w:rFonts w:eastAsiaTheme="minorEastAsia" w:cstheme="minorHAnsi"/>
          <w:b/>
          <w:bCs/>
          <w:lang w:val="en-US"/>
        </w:rPr>
        <w:t>COVERINGS</w:t>
      </w:r>
      <w:r w:rsidR="0079796A">
        <w:rPr>
          <w:rFonts w:eastAsiaTheme="minorEastAsia" w:cstheme="minorHAnsi"/>
          <w:b/>
          <w:bCs/>
          <w:lang w:val="en-US"/>
        </w:rPr>
        <w:t xml:space="preserve"> (</w:t>
      </w:r>
      <w:r w:rsidR="00E035C5">
        <w:rPr>
          <w:rFonts w:eastAsiaTheme="minorEastAsia" w:cstheme="minorHAnsi"/>
          <w:b/>
          <w:bCs/>
          <w:lang w:val="en-US"/>
        </w:rPr>
        <w:t xml:space="preserve">FLOORSCAPE </w:t>
      </w:r>
      <w:r w:rsidR="00EF6995">
        <w:rPr>
          <w:rFonts w:eastAsiaTheme="minorEastAsia" w:cstheme="minorHAnsi"/>
          <w:b/>
          <w:bCs/>
          <w:lang w:val="en-US"/>
        </w:rPr>
        <w:t>ENGINEERED TIMBER</w:t>
      </w:r>
      <w:r w:rsidR="00E035C5">
        <w:rPr>
          <w:rFonts w:eastAsiaTheme="minorEastAsia" w:cstheme="minorHAnsi"/>
          <w:b/>
          <w:bCs/>
          <w:lang w:val="en-US"/>
        </w:rPr>
        <w:t xml:space="preserve"> v6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–</w:t>
      </w:r>
      <w:r w:rsidR="001D7C43">
        <w:rPr>
          <w:rFonts w:eastAsiaTheme="minorEastAsia" w:cstheme="minorHAnsi"/>
          <w:b/>
          <w:bCs/>
          <w:lang w:val="en-US"/>
        </w:rPr>
        <w:t xml:space="preserve"> </w:t>
      </w:r>
      <w:r w:rsidR="00874CA6">
        <w:rPr>
          <w:rFonts w:eastAsiaTheme="minorEastAsia" w:cstheme="minorHAnsi"/>
          <w:b/>
          <w:bCs/>
          <w:lang w:val="en-US"/>
        </w:rPr>
        <w:t>MULTI-LEVEL</w:t>
      </w:r>
      <w:r w:rsidR="0079796A">
        <w:rPr>
          <w:rFonts w:eastAsiaTheme="minorEastAsia" w:cstheme="minorHAnsi"/>
          <w:b/>
          <w:bCs/>
          <w:lang w:val="en-US"/>
        </w:rPr>
        <w:t>)</w:t>
      </w:r>
      <w:r w:rsidR="00C05A96" w:rsidRPr="00144248">
        <w:rPr>
          <w:rFonts w:eastAsiaTheme="minorEastAsia" w:cstheme="minorHAnsi"/>
          <w:b/>
          <w:bCs/>
          <w:lang w:val="en-US"/>
        </w:rPr>
        <w:t xml:space="preserve"> </w:t>
      </w:r>
      <w:r w:rsidR="004B75BC" w:rsidRPr="00144248">
        <w:rPr>
          <w:rFonts w:eastAsiaTheme="minorEastAsia" w:cstheme="minorHAnsi"/>
          <w:b/>
          <w:bCs/>
          <w:lang w:val="en-US"/>
        </w:rPr>
        <w:t xml:space="preserve"> </w:t>
      </w:r>
    </w:p>
    <w:p w14:paraId="42BB8636" w14:textId="77777777" w:rsidR="008C54B2" w:rsidRPr="00144248" w:rsidRDefault="008C54B2" w:rsidP="004B75BC">
      <w:pPr>
        <w:spacing w:after="0" w:line="240" w:lineRule="auto"/>
        <w:rPr>
          <w:rFonts w:eastAsiaTheme="minorEastAsia" w:cstheme="minorHAnsi"/>
          <w:b/>
          <w:bCs/>
          <w:lang w:val="en-US"/>
        </w:rPr>
      </w:pPr>
    </w:p>
    <w:p w14:paraId="61687498" w14:textId="3C8597AB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  <w:lang w:val="en-US"/>
        </w:rPr>
      </w:pPr>
      <w:r w:rsidRPr="00144248">
        <w:rPr>
          <w:rFonts w:eastAsiaTheme="minorEastAsia" w:cstheme="minorHAnsi"/>
          <w:b/>
          <w:bCs/>
          <w:sz w:val="20"/>
          <w:szCs w:val="20"/>
          <w:lang w:val="en-US"/>
        </w:rPr>
        <w:t xml:space="preserve">Consent detail: </w:t>
      </w:r>
      <w:r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C</w:t>
      </w:r>
      <w:r w:rsidR="00334589" w:rsidRPr="00144248">
        <w:rPr>
          <w:rFonts w:eastAsiaTheme="minorEastAsia" w:cstheme="minorHAnsi"/>
          <w:sz w:val="20"/>
          <w:szCs w:val="20"/>
          <w:highlight w:val="yellow"/>
          <w:lang w:val="en-US"/>
        </w:rPr>
        <w:t>ONSENT APPLICATION NUMBER / ADDRESS HERE</w:t>
      </w:r>
    </w:p>
    <w:p w14:paraId="7F4DD05E" w14:textId="19492096" w:rsidR="004B75BC" w:rsidRPr="006604CC" w:rsidRDefault="006604C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</w:rPr>
      </w:pPr>
      <w:r>
        <w:rPr>
          <w:rFonts w:eastAsiaTheme="minorEastAsia" w:cstheme="minorHAnsi"/>
          <w:b/>
          <w:bCs/>
          <w:sz w:val="20"/>
          <w:szCs w:val="20"/>
        </w:rPr>
        <w:t>Floorscape Product:</w:t>
      </w:r>
      <w:r w:rsidR="007F687E">
        <w:rPr>
          <w:rFonts w:eastAsiaTheme="minorEastAsia" w:cstheme="minorHAnsi"/>
          <w:b/>
          <w:bCs/>
          <w:sz w:val="20"/>
          <w:szCs w:val="20"/>
        </w:rPr>
        <w:t xml:space="preserve"> Engineered Timber</w:t>
      </w:r>
      <w:r w:rsidR="00382243">
        <w:rPr>
          <w:rFonts w:eastAsiaTheme="minorEastAsia" w:cstheme="minorHAnsi"/>
          <w:b/>
          <w:bCs/>
          <w:sz w:val="20"/>
          <w:szCs w:val="20"/>
        </w:rPr>
        <w:t xml:space="preserve"> – </w:t>
      </w:r>
      <w:r w:rsidR="00382243" w:rsidRPr="00382243">
        <w:rPr>
          <w:rFonts w:eastAsiaTheme="minorEastAsia" w:cstheme="minorHAnsi"/>
          <w:sz w:val="20"/>
          <w:szCs w:val="20"/>
          <w:highlight w:val="yellow"/>
        </w:rPr>
        <w:t>ENTER BRAND AND STYLE NAME HERE</w:t>
      </w:r>
    </w:p>
    <w:p w14:paraId="673FAE97" w14:textId="0778B249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2608FB62" w14:textId="15E1E5E2" w:rsidR="004B75BC" w:rsidRPr="00144248" w:rsidRDefault="004B75BC" w:rsidP="0009445D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  <w:highlight w:val="yellow"/>
        </w:rPr>
        <w:t>C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OUNCIL NAME AND AD</w:t>
      </w:r>
      <w:r w:rsidR="009A10F6" w:rsidRPr="00144248">
        <w:rPr>
          <w:rFonts w:eastAsiaTheme="minorEastAsia" w:cstheme="minorHAnsi"/>
          <w:sz w:val="20"/>
          <w:szCs w:val="20"/>
          <w:highlight w:val="yellow"/>
        </w:rPr>
        <w:t>D</w:t>
      </w:r>
      <w:r w:rsidR="0009445D" w:rsidRPr="00144248">
        <w:rPr>
          <w:rFonts w:eastAsiaTheme="minorEastAsia" w:cstheme="minorHAnsi"/>
          <w:sz w:val="20"/>
          <w:szCs w:val="20"/>
          <w:highlight w:val="yellow"/>
        </w:rPr>
        <w:t>RESS DETAIL HERE</w:t>
      </w:r>
      <w:r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48463AEE" w14:textId="2CF2543A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494FA67C" w14:textId="366FD50C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Dear </w:t>
      </w:r>
      <w:r w:rsidRPr="00144248">
        <w:rPr>
          <w:rFonts w:eastAsiaTheme="minorEastAsia" w:cstheme="minorHAnsi"/>
          <w:sz w:val="20"/>
          <w:szCs w:val="20"/>
          <w:highlight w:val="yellow"/>
        </w:rPr>
        <w:t>N</w:t>
      </w:r>
      <w:r w:rsidR="00334589" w:rsidRPr="00144248">
        <w:rPr>
          <w:rFonts w:eastAsiaTheme="minorEastAsia" w:cstheme="minorHAnsi"/>
          <w:sz w:val="20"/>
          <w:szCs w:val="20"/>
          <w:highlight w:val="yellow"/>
        </w:rPr>
        <w:t>AME</w:t>
      </w:r>
      <w:r w:rsidRPr="00144248">
        <w:rPr>
          <w:rFonts w:eastAsiaTheme="minorEastAsia" w:cstheme="minorHAnsi"/>
          <w:sz w:val="20"/>
          <w:szCs w:val="20"/>
        </w:rPr>
        <w:t>,</w:t>
      </w:r>
    </w:p>
    <w:p w14:paraId="4C858D0E" w14:textId="5EE5DC92" w:rsidR="00B27ADE" w:rsidRPr="00144248" w:rsidRDefault="00B27ADE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0F8D9D35" w14:textId="70B3B643" w:rsidR="00433EB2" w:rsidRDefault="0098160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>Scope</w:t>
      </w:r>
      <w:r w:rsidR="00831641" w:rsidRPr="00144248">
        <w:rPr>
          <w:rFonts w:eastAsiaTheme="minorEastAsia" w:cstheme="minorHAnsi"/>
          <w:sz w:val="20"/>
          <w:szCs w:val="20"/>
        </w:rPr>
        <w:t xml:space="preserve">: </w:t>
      </w:r>
      <w:r w:rsidR="007D00AB" w:rsidRPr="00144248">
        <w:rPr>
          <w:rFonts w:eastAsiaTheme="minorEastAsia" w:cstheme="minorHAnsi"/>
          <w:sz w:val="20"/>
          <w:szCs w:val="20"/>
        </w:rPr>
        <w:t xml:space="preserve">Provide required documentation to </w:t>
      </w:r>
      <w:r w:rsidR="00433EB2">
        <w:rPr>
          <w:rFonts w:eastAsiaTheme="minorEastAsia" w:cstheme="minorHAnsi"/>
          <w:sz w:val="20"/>
          <w:szCs w:val="20"/>
        </w:rPr>
        <w:t xml:space="preserve">provide evidence to satisfy </w:t>
      </w:r>
      <w:r w:rsidR="0065752E">
        <w:rPr>
          <w:rFonts w:eastAsiaTheme="minorEastAsia" w:cstheme="minorHAnsi"/>
          <w:sz w:val="20"/>
          <w:szCs w:val="20"/>
        </w:rPr>
        <w:t xml:space="preserve">the relevant clauses set out in Schedule 1 of </w:t>
      </w:r>
      <w:r w:rsidR="007D00AB" w:rsidRPr="00144248">
        <w:rPr>
          <w:rFonts w:eastAsiaTheme="minorEastAsia" w:cstheme="minorHAnsi"/>
          <w:sz w:val="20"/>
          <w:szCs w:val="20"/>
        </w:rPr>
        <w:t>N</w:t>
      </w:r>
      <w:r w:rsidR="000738E8" w:rsidRPr="00144248">
        <w:rPr>
          <w:rFonts w:eastAsiaTheme="minorEastAsia" w:cstheme="minorHAnsi"/>
          <w:sz w:val="20"/>
          <w:szCs w:val="20"/>
        </w:rPr>
        <w:t xml:space="preserve">ew Zealand Building Code </w:t>
      </w:r>
      <w:r w:rsidR="007D00AB" w:rsidRPr="00144248">
        <w:rPr>
          <w:rFonts w:eastAsiaTheme="minorEastAsia" w:cstheme="minorHAnsi"/>
          <w:sz w:val="20"/>
          <w:szCs w:val="20"/>
        </w:rPr>
        <w:t xml:space="preserve">for </w:t>
      </w:r>
      <w:r w:rsidR="008D7DCD">
        <w:rPr>
          <w:rFonts w:eastAsiaTheme="minorEastAsia" w:cstheme="minorHAnsi"/>
          <w:sz w:val="20"/>
          <w:szCs w:val="20"/>
        </w:rPr>
        <w:t xml:space="preserve">the nominated </w:t>
      </w:r>
      <w:r w:rsidR="00563E92" w:rsidRPr="00144248">
        <w:rPr>
          <w:rFonts w:eastAsiaTheme="minorEastAsia" w:cstheme="minorHAnsi"/>
          <w:sz w:val="20"/>
          <w:szCs w:val="20"/>
        </w:rPr>
        <w:t xml:space="preserve">Floor Covering </w:t>
      </w:r>
      <w:r w:rsidR="00EE75E8">
        <w:rPr>
          <w:rFonts w:eastAsiaTheme="minorEastAsia" w:cstheme="minorHAnsi"/>
          <w:sz w:val="20"/>
          <w:szCs w:val="20"/>
        </w:rPr>
        <w:t xml:space="preserve">in </w:t>
      </w:r>
      <w:r w:rsidR="00563E92" w:rsidRPr="00144248">
        <w:rPr>
          <w:rFonts w:eastAsiaTheme="minorEastAsia" w:cstheme="minorHAnsi"/>
          <w:sz w:val="20"/>
          <w:szCs w:val="20"/>
        </w:rPr>
        <w:t>both single-level and multi-</w:t>
      </w:r>
      <w:r w:rsidR="00831641" w:rsidRPr="00144248">
        <w:rPr>
          <w:rFonts w:eastAsiaTheme="minorEastAsia" w:cstheme="minorHAnsi"/>
          <w:sz w:val="20"/>
          <w:szCs w:val="20"/>
        </w:rPr>
        <w:t>level buildings.</w:t>
      </w:r>
      <w:r w:rsidR="0019470D">
        <w:rPr>
          <w:rFonts w:eastAsiaTheme="minorEastAsia" w:cstheme="minorHAnsi"/>
          <w:sz w:val="20"/>
          <w:szCs w:val="20"/>
        </w:rPr>
        <w:t xml:space="preserve">  </w:t>
      </w:r>
    </w:p>
    <w:p w14:paraId="6A4197C6" w14:textId="56EFF207" w:rsidR="00433EB2" w:rsidRDefault="004C4CD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D34839">
        <w:rPr>
          <w:rFonts w:eastAsiaTheme="minorEastAsia" w:cstheme="minorHAnsi"/>
          <w:noProof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05C2CAE1" wp14:editId="2F864DEB">
                <wp:simplePos x="0" y="0"/>
                <wp:positionH relativeFrom="margin">
                  <wp:posOffset>-85725</wp:posOffset>
                </wp:positionH>
                <wp:positionV relativeFrom="paragraph">
                  <wp:posOffset>121285</wp:posOffset>
                </wp:positionV>
                <wp:extent cx="4537710" cy="2038350"/>
                <wp:effectExtent l="0" t="0" r="0" b="0"/>
                <wp:wrapThrough wrapText="bothSides">
                  <wp:wrapPolygon edited="0">
                    <wp:start x="0" y="0"/>
                    <wp:lineTo x="0" y="21398"/>
                    <wp:lineTo x="21491" y="21398"/>
                    <wp:lineTo x="21491" y="0"/>
                    <wp:lineTo x="0" y="0"/>
                  </wp:wrapPolygon>
                </wp:wrapThrough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7710" cy="2038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46C82D" w14:textId="517AAAC9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Composition of Floorscape </w:t>
                            </w:r>
                            <w:r w:rsidR="00A7056B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Engineered Timber</w:t>
                            </w:r>
                            <w:r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product:</w:t>
                            </w:r>
                          </w:p>
                          <w:p w14:paraId="147A4D27" w14:textId="77777777" w:rsidR="00D34839" w:rsidRPr="00D34839" w:rsidRDefault="00D34839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</w:p>
                          <w:p w14:paraId="32EE8CBD" w14:textId="7E486F39" w:rsidR="00D34839" w:rsidRPr="00D34839" w:rsidRDefault="003C1704" w:rsidP="00D34839">
                            <w:p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Engineered Timber 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is comprised of four key layers:</w:t>
                            </w:r>
                          </w:p>
                          <w:p w14:paraId="0499F1A6" w14:textId="125D8B14" w:rsidR="00D34839" w:rsidRPr="004C4CDC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UV Cured Acrylic</w:t>
                            </w:r>
                          </w:p>
                          <w:p w14:paraId="20D82F9E" w14:textId="4F0D51A9" w:rsidR="00D34839" w:rsidRPr="00D34839" w:rsidRDefault="003C170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7 coat</w:t>
                            </w:r>
                            <w:r w:rsidR="0071258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 of SRT UV</w:t>
                            </w:r>
                            <w:r w:rsidR="00784230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 lacquer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767D841" w14:textId="1F2E85F1" w:rsidR="00D34839" w:rsidRPr="00AA6C2E" w:rsidRDefault="00AA6C2E" w:rsidP="00AA6C2E">
                            <w:pPr>
                              <w:pStyle w:val="ListParagraph"/>
                              <w:numPr>
                                <w:ilvl w:val="0"/>
                                <w:numId w:val="1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Oak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 xml:space="preserve">Timber </w:t>
                            </w:r>
                            <w:r w:rsidR="00470C29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Top Layer</w:t>
                            </w:r>
                          </w:p>
                          <w:p w14:paraId="45E027A7" w14:textId="65961D4F" w:rsidR="00D34839" w:rsidRPr="004C4CDC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Hardwood Code</w:t>
                            </w:r>
                          </w:p>
                          <w:p w14:paraId="435E1D0A" w14:textId="16EAE315" w:rsidR="00D34839" w:rsidRPr="00D34839" w:rsidRDefault="00BF01C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Made us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ing plantation rubber wood resource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0C8CEDA4" w14:textId="37F9C3C0" w:rsidR="00D34839" w:rsidRPr="004C4CDC" w:rsidRDefault="00D34839" w:rsidP="00D34839">
                            <w:pPr>
                              <w:pStyle w:val="ListParagraph"/>
                              <w:numPr>
                                <w:ilvl w:val="0"/>
                                <w:numId w:val="2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</w:pPr>
                            <w:r w:rsidRPr="004C4CDC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Ba</w:t>
                            </w:r>
                            <w:r w:rsidR="005F0AF4">
                              <w:rPr>
                                <w:rFonts w:eastAsiaTheme="minorEastAsia" w:cstheme="minorHAnsi"/>
                                <w:sz w:val="20"/>
                                <w:szCs w:val="20"/>
                                <w:u w:val="single"/>
                              </w:rPr>
                              <w:t>cking Layer</w:t>
                            </w:r>
                          </w:p>
                          <w:p w14:paraId="62B7A1A6" w14:textId="77777777" w:rsidR="001A72A1" w:rsidRDefault="005F0AF4" w:rsidP="00D34839">
                            <w:pPr>
                              <w:pStyle w:val="ListParagraph"/>
                              <w:numPr>
                                <w:ilvl w:val="0"/>
                                <w:numId w:val="5"/>
                              </w:numPr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Plantation </w:t>
                            </w:r>
                            <w:r w:rsidR="008009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 xml:space="preserve">Spruce backing layer stabilises the </w:t>
                            </w:r>
                          </w:p>
                          <w:p w14:paraId="15855A5D" w14:textId="06180655" w:rsidR="00D34839" w:rsidRPr="00D34839" w:rsidRDefault="00800939" w:rsidP="001A72A1">
                            <w:pPr>
                              <w:pStyle w:val="ListParagraph"/>
                              <w:spacing w:after="0" w:line="240" w:lineRule="auto"/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sandwich construction</w:t>
                            </w:r>
                            <w:r w:rsidR="00D34839" w:rsidRPr="00D34839">
                              <w:rPr>
                                <w:rFonts w:eastAsiaTheme="minorEastAsia" w:cstheme="minorHAnsi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55981927" w14:textId="093D2DC7" w:rsidR="00D34839" w:rsidRDefault="00D34839"/>
                          <w:p w14:paraId="0B11E91D" w14:textId="77777777" w:rsidR="00D34839" w:rsidRDefault="00D34839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5C2CAE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6.75pt;margin-top:9.55pt;width:357.3pt;height:160.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" stroked="f">
                <v:textbox>
                  <w:txbxContent>
                    <w:p w14:paraId="7646C82D" w14:textId="517AAAC9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Composition of Floorscape </w:t>
                      </w:r>
                      <w:r w:rsidR="00A7056B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Engineered Timber</w:t>
                      </w:r>
                      <w:r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product:</w:t>
                      </w:r>
                    </w:p>
                    <w:p w14:paraId="147A4D27" w14:textId="77777777" w:rsidR="00D34839" w:rsidRPr="00D34839" w:rsidRDefault="00D34839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</w:p>
                    <w:p w14:paraId="32EE8CBD" w14:textId="7E486F39" w:rsidR="00D34839" w:rsidRPr="00D34839" w:rsidRDefault="003C1704" w:rsidP="00D34839">
                      <w:p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Engineered Timber 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is comprised of four key </w:t>
                      </w:r>
                      <w:proofErr w:type="spellStart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layers</w:t>
                      </w:r>
                      <w:proofErr w:type="spellEnd"/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:</w:t>
                      </w:r>
                    </w:p>
                    <w:p w14:paraId="0499F1A6" w14:textId="125D8B14" w:rsidR="00D34839" w:rsidRPr="004C4CDC" w:rsidRDefault="003C1704" w:rsidP="00D34839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UV Cured Acrylic</w:t>
                      </w:r>
                    </w:p>
                    <w:p w14:paraId="20D82F9E" w14:textId="4F0D51A9" w:rsidR="00D34839" w:rsidRPr="00D34839" w:rsidRDefault="003C170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7 coat</w:t>
                      </w:r>
                      <w:r w:rsidR="0071258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 of SRT UV</w:t>
                      </w:r>
                      <w:r w:rsidR="00784230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 lacquer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767D841" w14:textId="1F2E85F1" w:rsidR="00D34839" w:rsidRPr="00AA6C2E" w:rsidRDefault="00AA6C2E" w:rsidP="00AA6C2E">
                      <w:pPr>
                        <w:pStyle w:val="ListParagraph"/>
                        <w:numPr>
                          <w:ilvl w:val="0"/>
                          <w:numId w:val="1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Oak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 </w:t>
                      </w: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 xml:space="preserve">Timber </w:t>
                      </w:r>
                      <w:r w:rsidR="00470C29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Top Layer</w:t>
                      </w:r>
                    </w:p>
                    <w:p w14:paraId="45E027A7" w14:textId="65961D4F" w:rsidR="00D34839" w:rsidRPr="004C4CDC" w:rsidRDefault="00BF01C4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Hardwood Code</w:t>
                      </w:r>
                    </w:p>
                    <w:p w14:paraId="435E1D0A" w14:textId="16EAE315" w:rsidR="00D34839" w:rsidRPr="00D34839" w:rsidRDefault="00BF01C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Made us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ing plantation rubber wood resource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0C8CEDA4" w14:textId="37F9C3C0" w:rsidR="00D34839" w:rsidRPr="004C4CDC" w:rsidRDefault="00D34839" w:rsidP="00D34839">
                      <w:pPr>
                        <w:pStyle w:val="ListParagraph"/>
                        <w:numPr>
                          <w:ilvl w:val="0"/>
                          <w:numId w:val="2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</w:pPr>
                      <w:r w:rsidRPr="004C4CDC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Ba</w:t>
                      </w:r>
                      <w:r w:rsidR="005F0AF4">
                        <w:rPr>
                          <w:rFonts w:eastAsiaTheme="minorEastAsia" w:cstheme="minorHAnsi"/>
                          <w:sz w:val="20"/>
                          <w:szCs w:val="20"/>
                          <w:u w:val="single"/>
                        </w:rPr>
                        <w:t>cking Layer</w:t>
                      </w:r>
                    </w:p>
                    <w:p w14:paraId="62B7A1A6" w14:textId="77777777" w:rsidR="001A72A1" w:rsidRDefault="005F0AF4" w:rsidP="00D34839">
                      <w:pPr>
                        <w:pStyle w:val="ListParagraph"/>
                        <w:numPr>
                          <w:ilvl w:val="0"/>
                          <w:numId w:val="5"/>
                        </w:numPr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Plantation </w:t>
                      </w:r>
                      <w:r w:rsidR="008009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 xml:space="preserve">Spruce backing layer stabilises the </w:t>
                      </w:r>
                    </w:p>
                    <w:p w14:paraId="15855A5D" w14:textId="06180655" w:rsidR="00D34839" w:rsidRPr="00D34839" w:rsidRDefault="00800939" w:rsidP="001A72A1">
                      <w:pPr>
                        <w:pStyle w:val="ListParagraph"/>
                        <w:spacing w:after="0" w:line="240" w:lineRule="auto"/>
                        <w:rPr>
                          <w:rFonts w:eastAsiaTheme="minorEastAsia" w:cstheme="minorHAnsi"/>
                          <w:sz w:val="20"/>
                          <w:szCs w:val="20"/>
                        </w:rPr>
                      </w:pPr>
                      <w:r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sandwich construction</w:t>
                      </w:r>
                      <w:r w:rsidR="00D34839" w:rsidRPr="00D34839">
                        <w:rPr>
                          <w:rFonts w:eastAsiaTheme="minorEastAsia" w:cstheme="minorHAnsi"/>
                          <w:sz w:val="20"/>
                          <w:szCs w:val="20"/>
                        </w:rPr>
                        <w:t>.</w:t>
                      </w:r>
                    </w:p>
                    <w:p w14:paraId="55981927" w14:textId="093D2DC7" w:rsidR="00D34839" w:rsidRDefault="00D34839"/>
                    <w:p w14:paraId="0B11E91D" w14:textId="77777777" w:rsidR="00D34839" w:rsidRDefault="00D34839"/>
                  </w:txbxContent>
                </v:textbox>
                <w10:wrap type="through" anchorx="margin"/>
              </v:shape>
            </w:pict>
          </mc:Fallback>
        </mc:AlternateContent>
      </w:r>
    </w:p>
    <w:p w14:paraId="594E2F6D" w14:textId="0918541E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174301D9" w14:textId="6724C768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902BFB8" wp14:editId="09CFA8E0">
                <wp:simplePos x="0" y="0"/>
                <wp:positionH relativeFrom="column">
                  <wp:posOffset>5295900</wp:posOffset>
                </wp:positionH>
                <wp:positionV relativeFrom="paragraph">
                  <wp:posOffset>1029970</wp:posOffset>
                </wp:positionV>
                <wp:extent cx="104775" cy="0"/>
                <wp:effectExtent l="0" t="0" r="0" b="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D137D6" id="Straight Connector 15" o:spid="_x0000_s1026" style="position:absolute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7pt,81.1pt" to="425.25pt,81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EB5DD89" wp14:editId="0D694447">
                <wp:simplePos x="0" y="0"/>
                <wp:positionH relativeFrom="column">
                  <wp:posOffset>5267324</wp:posOffset>
                </wp:positionH>
                <wp:positionV relativeFrom="paragraph">
                  <wp:posOffset>715645</wp:posOffset>
                </wp:positionV>
                <wp:extent cx="200025" cy="0"/>
                <wp:effectExtent l="0" t="0" r="0" b="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002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BD075D4" id="Straight Connector 14" o:spid="_x0000_s1026" style="position:absolute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4.75pt,56.35pt" to="430.5pt,5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" strokecolor="black [3213]" strokeweight=".5pt">
                <v:stroke joinstyle="miter"/>
              </v:line>
            </w:pict>
          </mc:Fallback>
        </mc:AlternateContent>
      </w:r>
      <w:r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6672" behindDoc="0" locked="0" layoutInCell="1" allowOverlap="1" wp14:anchorId="17E83215" wp14:editId="77859191">
                <wp:simplePos x="0" y="0"/>
                <wp:positionH relativeFrom="margin">
                  <wp:posOffset>5451475</wp:posOffset>
                </wp:positionH>
                <wp:positionV relativeFrom="paragraph">
                  <wp:posOffset>601345</wp:posOffset>
                </wp:positionV>
                <wp:extent cx="1285875" cy="381635"/>
                <wp:effectExtent l="0" t="0" r="9525" b="0"/>
                <wp:wrapSquare wrapText="bothSides"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87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75C9EED" w14:textId="220A0219" w:rsidR="004C4CDC" w:rsidRPr="004C4CDC" w:rsidRDefault="00AA6C2E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Oak </w:t>
                            </w:r>
                            <w:r w:rsidR="001A72A1">
                              <w:rPr>
                                <w:sz w:val="16"/>
                                <w:szCs w:val="16"/>
                              </w:rPr>
                              <w:t>Timber Top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E83215" id="_x0000_s1027" type="#_x0000_t202" style="position:absolute;margin-left:429.25pt;margin-top:47.35pt;width:101.25pt;height:30.05pt;z-index:2516766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" stroked="f">
                <v:textbox>
                  <w:txbxContent>
                    <w:p w14:paraId="675C9EED" w14:textId="220A0219" w:rsidR="004C4CDC" w:rsidRPr="004C4CDC" w:rsidRDefault="00AA6C2E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Oak </w:t>
                      </w:r>
                      <w:r w:rsidR="001A72A1">
                        <w:rPr>
                          <w:sz w:val="16"/>
                          <w:szCs w:val="16"/>
                        </w:rPr>
                        <w:t>Timber Top Layer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2F9F7416" wp14:editId="4815A9DB">
                <wp:simplePos x="0" y="0"/>
                <wp:positionH relativeFrom="margin">
                  <wp:posOffset>5394325</wp:posOffset>
                </wp:positionH>
                <wp:positionV relativeFrom="paragraph">
                  <wp:posOffset>343535</wp:posOffset>
                </wp:positionV>
                <wp:extent cx="1123950" cy="238760"/>
                <wp:effectExtent l="0" t="0" r="0" b="889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3950" cy="2387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347CBA" w14:textId="1B7389CE" w:rsidR="004C4CDC" w:rsidRPr="004C4CDC" w:rsidRDefault="001A72A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UV Cured Lacquer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F9F7416" id="_x0000_s1028" type="#_x0000_t202" style="position:absolute;margin-left:424.75pt;margin-top:27.05pt;width:88.5pt;height:18.8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" stroked="f">
                <v:textbox>
                  <w:txbxContent>
                    <w:p w14:paraId="78347CBA" w14:textId="1B7389CE" w:rsidR="004C4CDC" w:rsidRPr="004C4CDC" w:rsidRDefault="001A72A1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UV Cured Lacquer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112CA"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709A59F" wp14:editId="20CCF53A">
                <wp:simplePos x="0" y="0"/>
                <wp:positionH relativeFrom="column">
                  <wp:posOffset>5238750</wp:posOffset>
                </wp:positionH>
                <wp:positionV relativeFrom="paragraph">
                  <wp:posOffset>429895</wp:posOffset>
                </wp:positionV>
                <wp:extent cx="209550" cy="0"/>
                <wp:effectExtent l="0" t="0" r="0" b="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18F7911" id="Straight Connector 2" o:spid="_x0000_s1026" style="position:absolute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2.5pt,33.85pt" to="429pt,3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78720" behindDoc="0" locked="0" layoutInCell="1" allowOverlap="1" wp14:anchorId="1D48F023" wp14:editId="6FCBC6C3">
                <wp:simplePos x="0" y="0"/>
                <wp:positionH relativeFrom="column">
                  <wp:posOffset>5324475</wp:posOffset>
                </wp:positionH>
                <wp:positionV relativeFrom="paragraph">
                  <wp:posOffset>925195</wp:posOffset>
                </wp:positionV>
                <wp:extent cx="1085850" cy="200025"/>
                <wp:effectExtent l="0" t="0" r="0" b="9525"/>
                <wp:wrapSquare wrapText="bothSides"/>
                <wp:docPr id="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6158DB" w14:textId="049AE2F3" w:rsidR="004C4CDC" w:rsidRDefault="001A72A1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Har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dwood Co</w:t>
                            </w:r>
                            <w:r w:rsidR="000D78F4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e</w:t>
                            </w:r>
                          </w:p>
                          <w:p w14:paraId="1D1259A4" w14:textId="77777777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D48F023" id="_x0000_s1029" type="#_x0000_t202" style="position:absolute;margin-left:419.25pt;margin-top:72.85pt;width:85.5pt;height:15.75pt;z-index:2516787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" stroked="f">
                <v:textbox>
                  <w:txbxContent>
                    <w:p w14:paraId="096158DB" w14:textId="049AE2F3" w:rsidR="004C4CDC" w:rsidRDefault="001A72A1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Har</w:t>
                      </w:r>
                      <w:r w:rsidR="00AA6C2E">
                        <w:rPr>
                          <w:sz w:val="16"/>
                          <w:szCs w:val="16"/>
                        </w:rPr>
                        <w:t>dwood Co</w:t>
                      </w:r>
                      <w:r w:rsidR="000D78F4">
                        <w:rPr>
                          <w:sz w:val="16"/>
                          <w:szCs w:val="16"/>
                        </w:rPr>
                        <w:t>r</w:t>
                      </w:r>
                      <w:r w:rsidR="00AA6C2E">
                        <w:rPr>
                          <w:sz w:val="16"/>
                          <w:szCs w:val="16"/>
                        </w:rPr>
                        <w:t>e</w:t>
                      </w:r>
                    </w:p>
                    <w:p w14:paraId="1D1259A4" w14:textId="77777777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1A72A1" w:rsidRPr="001A72A1">
        <w:rPr>
          <w:rFonts w:eastAsiaTheme="minorEastAsia" w:cstheme="minorHAnsi"/>
          <w:noProof/>
        </w:rPr>
        <w:drawing>
          <wp:anchor distT="0" distB="0" distL="114300" distR="114300" simplePos="0" relativeHeight="251681792" behindDoc="0" locked="0" layoutInCell="1" allowOverlap="1" wp14:anchorId="252F61C5" wp14:editId="09C497B3">
            <wp:simplePos x="0" y="0"/>
            <wp:positionH relativeFrom="column">
              <wp:posOffset>2000250</wp:posOffset>
            </wp:positionH>
            <wp:positionV relativeFrom="paragraph">
              <wp:posOffset>67945</wp:posOffset>
            </wp:positionV>
            <wp:extent cx="3860165" cy="2047875"/>
            <wp:effectExtent l="0" t="0" r="0" b="0"/>
            <wp:wrapThrough wrapText="bothSides">
              <wp:wrapPolygon edited="0">
                <wp:start x="15456" y="1206"/>
                <wp:lineTo x="8634" y="2009"/>
                <wp:lineTo x="2025" y="3416"/>
                <wp:lineTo x="2132" y="4822"/>
                <wp:lineTo x="1599" y="5626"/>
                <wp:lineTo x="1599" y="6631"/>
                <wp:lineTo x="2345" y="8037"/>
                <wp:lineTo x="8954" y="17682"/>
                <wp:lineTo x="9700" y="18486"/>
                <wp:lineTo x="9807" y="18887"/>
                <wp:lineTo x="10553" y="18887"/>
                <wp:lineTo x="12685" y="17682"/>
                <wp:lineTo x="15456" y="16878"/>
                <wp:lineTo x="18441" y="15070"/>
                <wp:lineTo x="18654" y="10047"/>
                <wp:lineTo x="17908" y="9042"/>
                <wp:lineTo x="15776" y="8037"/>
                <wp:lineTo x="17269" y="8037"/>
                <wp:lineTo x="18335" y="6631"/>
                <wp:lineTo x="18121" y="1808"/>
                <wp:lineTo x="17908" y="1206"/>
                <wp:lineTo x="15456" y="1206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0165" cy="2047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3990D7F" w14:textId="35CAC5FD" w:rsidR="00D34839" w:rsidRDefault="008A4A2F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3F1A3A13" wp14:editId="19929492">
                <wp:simplePos x="0" y="0"/>
                <wp:positionH relativeFrom="column">
                  <wp:posOffset>5286375</wp:posOffset>
                </wp:positionH>
                <wp:positionV relativeFrom="paragraph">
                  <wp:posOffset>1208405</wp:posOffset>
                </wp:positionV>
                <wp:extent cx="104775" cy="0"/>
                <wp:effectExtent l="0" t="0" r="0" b="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47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B00DA63" id="Straight Connector 16" o:spid="_x0000_s1026" style="position:absolute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16.25pt,95.15pt" to="424.5pt,9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" strokecolor="black [3213]" strokeweight=".5pt">
                <v:stroke joinstyle="miter"/>
              </v:line>
            </w:pict>
          </mc:Fallback>
        </mc:AlternateContent>
      </w:r>
      <w:r w:rsidR="00AA6C2E" w:rsidRPr="004C4CDC">
        <w:rPr>
          <w:rFonts w:eastAsiaTheme="minorEastAsia" w:cstheme="minorHAnsi"/>
          <w:noProof/>
        </w:rPr>
        <mc:AlternateContent>
          <mc:Choice Requires="wps">
            <w:drawing>
              <wp:anchor distT="45720" distB="45720" distL="114300" distR="114300" simplePos="0" relativeHeight="251680768" behindDoc="0" locked="0" layoutInCell="1" allowOverlap="1" wp14:anchorId="7BF6DBA6" wp14:editId="163E20A8">
                <wp:simplePos x="0" y="0"/>
                <wp:positionH relativeFrom="column">
                  <wp:posOffset>5344160</wp:posOffset>
                </wp:positionH>
                <wp:positionV relativeFrom="paragraph">
                  <wp:posOffset>1092835</wp:posOffset>
                </wp:positionV>
                <wp:extent cx="805180" cy="381635"/>
                <wp:effectExtent l="0" t="0" r="0" b="0"/>
                <wp:wrapSquare wrapText="bothSides"/>
                <wp:docPr id="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05180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60BB9B4" w14:textId="023CC885" w:rsidR="004C4CDC" w:rsidRPr="004C4CDC" w:rsidRDefault="004C4CDC" w:rsidP="004C4CDC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Ba</w:t>
                            </w:r>
                            <w:r w:rsidR="00AA6C2E">
                              <w:rPr>
                                <w:sz w:val="16"/>
                                <w:szCs w:val="16"/>
                              </w:rPr>
                              <w:t>cking Layer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F6DBA6" id="_x0000_s1030" type="#_x0000_t202" style="position:absolute;margin-left:420.8pt;margin-top:86.05pt;width:63.4pt;height:30.05pt;z-index:2516807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" stroked="f">
                <v:textbox>
                  <w:txbxContent>
                    <w:p w14:paraId="360BB9B4" w14:textId="023CC885" w:rsidR="004C4CDC" w:rsidRPr="004C4CDC" w:rsidRDefault="004C4CDC" w:rsidP="004C4CDC">
                      <w:pPr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Ba</w:t>
                      </w:r>
                      <w:r w:rsidR="00AA6C2E">
                        <w:rPr>
                          <w:sz w:val="16"/>
                          <w:szCs w:val="16"/>
                        </w:rPr>
                        <w:t>cking Layer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262037D" w14:textId="73B6D159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E182213" w14:textId="2FE3A262" w:rsidR="00D34839" w:rsidRDefault="00D34839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57ED7D4F" w14:textId="605CC5FC" w:rsidR="00D34839" w:rsidRDefault="00D34839" w:rsidP="004B75BC">
      <w:pPr>
        <w:spacing w:after="0" w:line="240" w:lineRule="auto"/>
        <w:rPr>
          <w:noProof/>
        </w:rPr>
      </w:pPr>
    </w:p>
    <w:p w14:paraId="2F495D9E" w14:textId="001A010E" w:rsidR="00D34839" w:rsidRPr="00144248" w:rsidRDefault="00D34839" w:rsidP="00D34839">
      <w:pPr>
        <w:spacing w:after="0" w:line="240" w:lineRule="auto"/>
        <w:rPr>
          <w:rFonts w:eastAsiaTheme="minorEastAsia" w:cstheme="minorHAnsi"/>
          <w:sz w:val="20"/>
          <w:szCs w:val="20"/>
        </w:rPr>
      </w:pPr>
      <w:r w:rsidRPr="00144248">
        <w:rPr>
          <w:rFonts w:eastAsiaTheme="minorEastAsia" w:cstheme="minorHAnsi"/>
          <w:sz w:val="20"/>
          <w:szCs w:val="20"/>
        </w:rPr>
        <w:t xml:space="preserve">The New Zealand Building Code clauses and evidence relevant to this consent for Floorscape product are listed below: </w:t>
      </w:r>
    </w:p>
    <w:p w14:paraId="58CC9599" w14:textId="55DFED90" w:rsidR="00D34839" w:rsidRPr="00144248" w:rsidRDefault="00D34839" w:rsidP="004B75BC">
      <w:pPr>
        <w:spacing w:after="0" w:line="240" w:lineRule="auto"/>
        <w:rPr>
          <w:rFonts w:eastAsiaTheme="minorEastAsia" w:cstheme="minorHAn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972"/>
        <w:gridCol w:w="2835"/>
        <w:gridCol w:w="2835"/>
        <w:gridCol w:w="1808"/>
      </w:tblGrid>
      <w:tr w:rsidR="00994EB9" w:rsidRPr="00144248" w14:paraId="5213070D" w14:textId="77777777" w:rsidTr="00AE7616">
        <w:tc>
          <w:tcPr>
            <w:tcW w:w="2972" w:type="dxa"/>
          </w:tcPr>
          <w:p w14:paraId="3F9CB6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NZBC Code Clause</w:t>
            </w:r>
          </w:p>
        </w:tc>
        <w:tc>
          <w:tcPr>
            <w:tcW w:w="2835" w:type="dxa"/>
          </w:tcPr>
          <w:p w14:paraId="7A091A14" w14:textId="588CCB7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 xml:space="preserve">Compliance </w:t>
            </w:r>
            <w:r w:rsidR="00B10ECC" w:rsidRPr="00144248">
              <w:rPr>
                <w:rFonts w:asciiTheme="minorHAnsi" w:eastAsiaTheme="minorEastAsia" w:hAnsiTheme="minorHAnsi" w:cstheme="minorHAnsi"/>
                <w:b/>
                <w:bCs/>
              </w:rPr>
              <w:t>Information Used</w:t>
            </w:r>
          </w:p>
        </w:tc>
        <w:tc>
          <w:tcPr>
            <w:tcW w:w="2835" w:type="dxa"/>
          </w:tcPr>
          <w:p w14:paraId="5A7AFAEF" w14:textId="0BA166F1" w:rsidR="00994EB9" w:rsidRPr="00144248" w:rsidRDefault="0088098F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How the information is used</w:t>
            </w:r>
          </w:p>
        </w:tc>
        <w:tc>
          <w:tcPr>
            <w:tcW w:w="1808" w:type="dxa"/>
          </w:tcPr>
          <w:p w14:paraId="3D932C30" w14:textId="71E432B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Evidence</w:t>
            </w:r>
          </w:p>
        </w:tc>
      </w:tr>
      <w:tr w:rsidR="00994EB9" w:rsidRPr="00144248" w14:paraId="50D1BD9D" w14:textId="77777777" w:rsidTr="008A41F0">
        <w:tc>
          <w:tcPr>
            <w:tcW w:w="2972" w:type="dxa"/>
          </w:tcPr>
          <w:p w14:paraId="6D02060D" w14:textId="16C302E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 xml:space="preserve">SINGLE-LEVEL </w:t>
            </w:r>
          </w:p>
          <w:p w14:paraId="12F7DFC3" w14:textId="29D01F9A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Internal Moisture</w:t>
            </w:r>
          </w:p>
          <w:p w14:paraId="3F0260DA" w14:textId="60A7CBA5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E3.3.</w:t>
            </w:r>
            <w:r w:rsidR="004B1EB7" w:rsidRPr="00144248">
              <w:rPr>
                <w:rFonts w:asciiTheme="minorHAnsi" w:eastAsiaTheme="minorEastAsia" w:hAnsiTheme="minorHAnsi" w:cstheme="minorHAnsi"/>
              </w:rPr>
              <w:t>3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; </w:t>
            </w:r>
            <w:r w:rsidR="00CA6F19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E</w:t>
            </w:r>
            <w:r w:rsidR="005D5BDC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3.3.</w:t>
            </w:r>
            <w:r w:rsidR="003E7F00"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>5</w:t>
            </w:r>
            <w:r w:rsidRPr="00940D71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</w:t>
            </w:r>
            <w:r w:rsidRPr="00144248">
              <w:rPr>
                <w:rFonts w:asciiTheme="minorHAnsi" w:eastAsiaTheme="minorEastAsia" w:hAnsiTheme="minorHAnsi" w:cstheme="minorHAnsi"/>
              </w:rPr>
              <w:t>: Impervious and Easily cleaned surfaces</w:t>
            </w:r>
          </w:p>
          <w:p w14:paraId="7831BEFB" w14:textId="1F158A1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550E1F" w14:textId="2408DC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F88B29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84785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4969D8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240F5D4" w14:textId="77777777" w:rsidR="00AC60A1" w:rsidRPr="00144248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F2E2BA" w14:textId="0E0EE7E0" w:rsidR="004B2EBF" w:rsidRDefault="004B2EB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CE22C1A" w14:textId="77777777" w:rsidR="005D5BDC" w:rsidRPr="00144248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B5C841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A4ACF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E471D4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8DD3B5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2B5916" w14:textId="2F9E5AC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90E103C" w14:textId="74BF9EC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C2B2F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FDC5AE" w14:textId="005CE713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197BCD" w14:textId="77AF2E4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8F5AF6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90F732" w14:textId="060B42AC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965A5" w14:textId="788D6EB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DE35FB" w14:textId="3BC9B89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4BC8ED1" w14:textId="10BFC6B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370557" w14:textId="61D4B08C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85D1D0" w14:textId="23CEE21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2C38748" w14:textId="3229BE95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81236A" w14:textId="23383F5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E308C2" w14:textId="03D3C2A3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DE979E" w14:textId="0F6B6F4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798B968" w14:textId="290D909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71BBF8" w14:textId="0E44BFE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830490" w14:textId="03530DFD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44C5830" w14:textId="1FDFE28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B027BFB" w14:textId="595B40B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CDD7E4" w14:textId="1FDFF68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019BCA" w14:textId="4EC2932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9472A0" w14:textId="6EFE18B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5075EAE" w14:textId="26C7FB3A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FD9485" w14:textId="7B3791D9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E32260" w14:textId="2DAA901F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67C789" w14:textId="3F5E972E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ADA9355" w14:textId="1E52F2A2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F32E0A7" w14:textId="77777777" w:rsidR="004E6798" w:rsidRDefault="004E679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A5A36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352EC3" w14:textId="77777777" w:rsidR="009D7F77" w:rsidRDefault="009D7F7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DFA36C" w14:textId="0DE93A3F" w:rsidR="009D7F77" w:rsidRDefault="00E176AF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476C3A55" wp14:editId="01D88627">
                      <wp:simplePos x="0" y="0"/>
                      <wp:positionH relativeFrom="column">
                        <wp:posOffset>-71756</wp:posOffset>
                      </wp:positionH>
                      <wp:positionV relativeFrom="paragraph">
                        <wp:posOffset>71120</wp:posOffset>
                      </wp:positionV>
                      <wp:extent cx="6638925" cy="9525"/>
                      <wp:effectExtent l="0" t="0" r="28575" b="2857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38925" cy="95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F07D89" id="Straight Connector 3" o:spid="_x0000_s1026" style="position:absolute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5.6pt" to="517.1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9BAF707" w14:textId="0D78044F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B2-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Durabil</w:t>
            </w:r>
            <w:r w:rsidR="00926B34">
              <w:rPr>
                <w:rFonts w:asciiTheme="minorHAnsi" w:eastAsiaTheme="minorEastAsia" w:hAnsiTheme="minorHAnsi" w:cstheme="minorHAnsi"/>
                <w:b/>
                <w:bCs/>
              </w:rPr>
              <w:t>i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ty</w:t>
            </w:r>
          </w:p>
          <w:p w14:paraId="51C1867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B2.3.1 (c) 5 years </w:t>
            </w:r>
          </w:p>
          <w:p w14:paraId="0732C34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(i) Re: linings to satisfy the performance requirements with normal maintenance where they are easy to access and replace. </w:t>
            </w:r>
          </w:p>
          <w:p w14:paraId="4D6405A3" w14:textId="398F6E68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(ii) Re: failure is easily detected during normal use of the </w:t>
            </w:r>
            <w:r w:rsidRPr="00144248">
              <w:rPr>
                <w:rFonts w:asciiTheme="minorHAnsi" w:eastAsiaTheme="minorEastAsia" w:hAnsiTheme="minorHAnsi" w:cstheme="minorHAnsi"/>
                <w:i/>
                <w:iCs/>
              </w:rPr>
              <w:t>building</w:t>
            </w:r>
            <w:r w:rsidRPr="00144248">
              <w:rPr>
                <w:rFonts w:asciiTheme="minorHAnsi" w:eastAsiaTheme="minorEastAsia" w:hAnsiTheme="minorHAnsi" w:cstheme="minorHAnsi"/>
              </w:rPr>
              <w:t>.</w:t>
            </w:r>
          </w:p>
          <w:p w14:paraId="4E8B670B" w14:textId="77777777" w:rsidR="008D18A2" w:rsidRPr="00144248" w:rsidRDefault="008D18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3B7641C" w14:textId="7777777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230C0DF2" w14:textId="01D7F127" w:rsidR="00FD353C" w:rsidRDefault="00FD353C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Theme="minorEastAsia" w:hAnsiTheme="minorHAnsi" w:cstheme="minorHAnsi"/>
                <w:color w:val="auto"/>
              </w:rPr>
            </w:pPr>
          </w:p>
          <w:p w14:paraId="544B0922" w14:textId="77777777" w:rsidR="001A3A6D" w:rsidRPr="001A3A6D" w:rsidRDefault="001A3A6D" w:rsidP="001A3A6D">
            <w:pPr>
              <w:rPr>
                <w:rFonts w:eastAsiaTheme="minorEastAsia"/>
              </w:rPr>
            </w:pPr>
          </w:p>
          <w:p w14:paraId="780BA371" w14:textId="718A0B6D" w:rsidR="001A3A6D" w:rsidRDefault="001A3A6D" w:rsidP="001A3A6D">
            <w:pPr>
              <w:rPr>
                <w:rFonts w:eastAsiaTheme="minorEastAsia"/>
              </w:rPr>
            </w:pPr>
          </w:p>
          <w:p w14:paraId="57E54BA8" w14:textId="12945E00" w:rsidR="001A3A6D" w:rsidRDefault="001A3A6D" w:rsidP="001A3A6D">
            <w:pPr>
              <w:rPr>
                <w:rFonts w:eastAsiaTheme="minorEastAsia"/>
              </w:rPr>
            </w:pPr>
          </w:p>
          <w:p w14:paraId="60E6E40A" w14:textId="7579554A" w:rsidR="001A3A6D" w:rsidRDefault="001A3A6D" w:rsidP="001A3A6D">
            <w:pPr>
              <w:rPr>
                <w:rFonts w:eastAsiaTheme="minorEastAsia"/>
              </w:rPr>
            </w:pPr>
          </w:p>
          <w:p w14:paraId="4AC9E26E" w14:textId="3E007B31" w:rsidR="006713DB" w:rsidRDefault="006713DB" w:rsidP="001A3A6D">
            <w:pPr>
              <w:rPr>
                <w:rFonts w:eastAsiaTheme="minorEastAsia"/>
              </w:rPr>
            </w:pPr>
          </w:p>
          <w:p w14:paraId="3382C97D" w14:textId="0D05A3D1" w:rsidR="006713DB" w:rsidRDefault="006713DB" w:rsidP="001A3A6D">
            <w:pPr>
              <w:rPr>
                <w:rFonts w:eastAsiaTheme="minorEastAsia"/>
              </w:rPr>
            </w:pPr>
          </w:p>
          <w:p w14:paraId="27960D56" w14:textId="160D728F" w:rsidR="008E7F37" w:rsidRDefault="00E176AF" w:rsidP="001A3A6D">
            <w:pPr>
              <w:rPr>
                <w:rFonts w:eastAsiaTheme="minorEastAsia"/>
              </w:rPr>
            </w:pPr>
            <w:r>
              <w:rPr>
                <w:rFonts w:eastAsiaTheme="minor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1CF08B21" wp14:editId="1DEE094B">
                      <wp:simplePos x="0" y="0"/>
                      <wp:positionH relativeFrom="column">
                        <wp:posOffset>-71755</wp:posOffset>
                      </wp:positionH>
                      <wp:positionV relativeFrom="paragraph">
                        <wp:posOffset>125730</wp:posOffset>
                      </wp:positionV>
                      <wp:extent cx="6648450" cy="28575"/>
                      <wp:effectExtent l="0" t="0" r="19050" b="285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648450" cy="2857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B7A78E5" id="Straight Connector 4" o:spid="_x0000_s1026" style="position:absolute;flip: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5.65pt,9.9pt" to="517.85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27DB2F50" w14:textId="6D885AB0" w:rsidR="00994EB9" w:rsidRPr="00144248" w:rsidRDefault="00994EB9" w:rsidP="007C7CAF">
            <w:pPr>
              <w:pStyle w:val="Heading5"/>
              <w:shd w:val="clear" w:color="auto" w:fill="FFFFFF"/>
              <w:spacing w:before="209" w:line="288" w:lineRule="atLeast"/>
              <w:textAlignment w:val="baseline"/>
              <w:rPr>
                <w:rFonts w:asciiTheme="minorHAnsi" w:eastAsia="Times New Roman" w:hAnsiTheme="minorHAnsi" w:cstheme="minorHAnsi"/>
                <w:b/>
                <w:bCs/>
                <w:color w:val="000000"/>
              </w:rPr>
            </w:pPr>
            <w:r w:rsidRPr="00144248">
              <w:rPr>
                <w:rFonts w:asciiTheme="minorHAnsi" w:eastAsiaTheme="minorEastAsia" w:hAnsiTheme="minorHAnsi" w:cstheme="minorHAnsi"/>
                <w:color w:val="auto"/>
              </w:rPr>
              <w:t>F2.-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  <w:color w:val="auto"/>
              </w:rPr>
              <w:t>Hazardous building materials</w:t>
            </w:r>
          </w:p>
          <w:p w14:paraId="4B7A3ACF" w14:textId="13195419" w:rsidR="008E7F37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F2.3.1 Re: harmful emissions from materials used. </w:t>
            </w:r>
            <w:r w:rsidR="00703781">
              <w:rPr>
                <w:rFonts w:asciiTheme="minorHAnsi" w:eastAsiaTheme="minorEastAsia" w:hAnsiTheme="minorHAnsi" w:cstheme="minorHAnsi"/>
              </w:rPr>
              <w:t xml:space="preserve">(Formaldehyde is a naturally occurring chemical in </w:t>
            </w:r>
            <w:r w:rsidR="0024376D">
              <w:rPr>
                <w:rFonts w:asciiTheme="minorHAnsi" w:eastAsiaTheme="minorEastAsia" w:hAnsiTheme="minorHAnsi" w:cstheme="minorHAnsi"/>
              </w:rPr>
              <w:t>wood</w:t>
            </w:r>
            <w:r w:rsidR="0066267E">
              <w:rPr>
                <w:rFonts w:asciiTheme="minorHAnsi" w:eastAsiaTheme="minorEastAsia" w:hAnsiTheme="minorHAnsi" w:cstheme="minorHAnsi"/>
              </w:rPr>
              <w:t xml:space="preserve"> and is </w:t>
            </w:r>
            <w:r w:rsidR="009A4D3C">
              <w:rPr>
                <w:rFonts w:asciiTheme="minorHAnsi" w:eastAsiaTheme="minorEastAsia" w:hAnsiTheme="minorHAnsi" w:cstheme="minorHAnsi"/>
              </w:rPr>
              <w:t>c</w:t>
            </w:r>
            <w:r w:rsidR="0066267E">
              <w:rPr>
                <w:rFonts w:asciiTheme="minorHAnsi" w:eastAsiaTheme="minorEastAsia" w:hAnsiTheme="minorHAnsi" w:cstheme="minorHAnsi"/>
              </w:rPr>
              <w:t>ommonly used</w:t>
            </w:r>
            <w:r w:rsidR="00661819">
              <w:rPr>
                <w:rFonts w:asciiTheme="minorHAnsi" w:eastAsiaTheme="minorEastAsia" w:hAnsiTheme="minorHAnsi" w:cstheme="minorHAnsi"/>
              </w:rPr>
              <w:t xml:space="preserve"> in the </w:t>
            </w:r>
            <w:r w:rsidR="008D223E">
              <w:rPr>
                <w:rFonts w:asciiTheme="minorHAnsi" w:eastAsiaTheme="minorEastAsia" w:hAnsiTheme="minorHAnsi" w:cstheme="minorHAnsi"/>
              </w:rPr>
              <w:t>production process of wood composite panels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E.g.</w:t>
            </w:r>
            <w:r w:rsidR="00E15C95">
              <w:rPr>
                <w:rFonts w:asciiTheme="minorHAnsi" w:eastAsiaTheme="minorEastAsia" w:hAnsiTheme="minorHAnsi" w:cstheme="minorHAnsi"/>
              </w:rPr>
              <w:t xml:space="preserve"> </w:t>
            </w:r>
            <w:r w:rsidR="00FB482F">
              <w:rPr>
                <w:rFonts w:asciiTheme="minorHAnsi" w:eastAsiaTheme="minorEastAsia" w:hAnsiTheme="minorHAnsi" w:cstheme="minorHAnsi"/>
              </w:rPr>
              <w:t>Cabinetry,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Furniture,</w:t>
            </w:r>
            <w:r w:rsidR="00FB482F">
              <w:rPr>
                <w:rFonts w:asciiTheme="minorHAnsi" w:eastAsiaTheme="minorEastAsia" w:hAnsiTheme="minorHAnsi" w:cstheme="minorHAnsi"/>
              </w:rPr>
              <w:t xml:space="preserve"> Plywood, Chipboard</w:t>
            </w:r>
            <w:r w:rsidR="00475E10">
              <w:rPr>
                <w:rFonts w:asciiTheme="minorHAnsi" w:eastAsiaTheme="minorEastAsia" w:hAnsiTheme="minorHAnsi" w:cstheme="minorHAnsi"/>
              </w:rPr>
              <w:t xml:space="preserve"> </w:t>
            </w:r>
            <w:r w:rsidR="003E24CA">
              <w:rPr>
                <w:rFonts w:asciiTheme="minorHAnsi" w:eastAsiaTheme="minorEastAsia" w:hAnsiTheme="minorHAnsi" w:cstheme="minorHAnsi"/>
              </w:rPr>
              <w:t>etc.)</w:t>
            </w:r>
          </w:p>
          <w:p w14:paraId="6C6F64BD" w14:textId="51619769" w:rsidR="00AC60A1" w:rsidRDefault="00AC60A1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3ACD461" w14:textId="4FE73546" w:rsidR="00BB6786" w:rsidRDefault="00BB6786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73F38CA7" w14:textId="6167D4C8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75AEF12" w14:textId="26926D64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A7B65BA" w14:textId="4AFA6696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33E766B" w14:textId="0E5185E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88A5D4F" w14:textId="1F2A9C9B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0C6B848" w14:textId="5B516515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C9FB9FB" w14:textId="76AECCD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2AF53B35" w14:textId="1CED37B3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37E8087" w14:textId="3715A538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54701794" w14:textId="77777777" w:rsidR="00966737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4D360A31" w14:textId="2D31C70E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69AE21F9" w14:textId="585A4F02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1B95DBBE" w14:textId="0133BF10" w:rsidR="00E176AF" w:rsidRDefault="00E176AF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393576D2" w14:textId="77777777" w:rsidR="00966737" w:rsidRPr="00144248" w:rsidRDefault="00966737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</w:p>
          <w:p w14:paraId="0C4A32C5" w14:textId="4AB194D7" w:rsidR="00994EB9" w:rsidRPr="00BE5260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  <w:strike/>
                <w:color w:val="FF0000"/>
              </w:rPr>
            </w:pPr>
            <w:r w:rsidRPr="00144248">
              <w:rPr>
                <w:rFonts w:asciiTheme="minorHAnsi" w:eastAsiaTheme="minorEastAsia" w:hAnsiTheme="minorHAnsi" w:cstheme="minorHAnsi"/>
                <w:b/>
                <w:bCs/>
                <w:color w:val="FF0000"/>
              </w:rPr>
              <w:t>MULTI-LEVEL</w:t>
            </w:r>
          </w:p>
          <w:p w14:paraId="09D18FE0" w14:textId="4ABE9440" w:rsidR="00994EB9" w:rsidRPr="00144248" w:rsidRDefault="00994EB9" w:rsidP="004B276C">
            <w:pPr>
              <w:rPr>
                <w:rFonts w:asciiTheme="minorHAnsi" w:eastAsiaTheme="minorEastAsia" w:hAnsiTheme="minorHAnsi" w:cstheme="minorHAnsi"/>
                <w:b/>
                <w:bCs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G6-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Airborne and impact sound</w:t>
            </w:r>
          </w:p>
          <w:p w14:paraId="6862F5F1" w14:textId="35E509D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3.1 Sound Transmission no less than 55</w:t>
            </w:r>
          </w:p>
          <w:p w14:paraId="1D34760D" w14:textId="1E3FA1BC" w:rsid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G6 3.2 Impact Insulation no less than 55</w:t>
            </w:r>
          </w:p>
          <w:p w14:paraId="0A2C6551" w14:textId="64379ADB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43CB9DF" w14:textId="68B3729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73F9E69" w14:textId="6EAD0BA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7FA48930" w14:textId="662FE4F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66F61D8" w14:textId="0A098951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AE5A6D8" w14:textId="473E6BB5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40B6E448" w14:textId="5D95EF04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BFF482A" w14:textId="6B8059A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5FD7407" w14:textId="5759084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9FA6E6" w14:textId="40D278E1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57439D6" w14:textId="36DBA860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3D7385A" w14:textId="1299A77F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BBB5B99" w14:textId="4DB5D9B8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546E3937" w14:textId="77777777" w:rsidR="00836DAE" w:rsidRDefault="00836DAE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679D5B29" w14:textId="45C1E9E6" w:rsidR="00B75238" w:rsidRDefault="00B7523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B36FA4A" w14:textId="472CCBA3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1C8D157E" w14:textId="71F0B49F" w:rsidR="003A4DE9" w:rsidRDefault="003A4DE9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3A4E37E4" w14:textId="65C2F0AE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2982EAA" w14:textId="77777777" w:rsidR="005130E8" w:rsidRDefault="005130E8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2EDAB5AB" w14:textId="77777777" w:rsidR="00E92BDB" w:rsidRDefault="00E92BDB" w:rsidP="00172EC6">
            <w:pPr>
              <w:rPr>
                <w:rFonts w:asciiTheme="minorHAnsi" w:eastAsiaTheme="minorEastAsia" w:hAnsiTheme="minorHAnsi" w:cstheme="minorHAnsi"/>
              </w:rPr>
            </w:pPr>
          </w:p>
          <w:p w14:paraId="0D752A40" w14:textId="22FFF48F" w:rsidR="00994EB9" w:rsidRPr="00172EC6" w:rsidRDefault="00994EB9" w:rsidP="00172EC6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C1-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Objectives of clauses C</w:t>
            </w:r>
            <w:r w:rsidR="008E4354">
              <w:rPr>
                <w:rFonts w:asciiTheme="minorHAnsi" w:eastAsiaTheme="minorEastAsia" w:hAnsiTheme="minorHAnsi" w:cstheme="minorHAnsi"/>
                <w:b/>
                <w:bCs/>
              </w:rPr>
              <w:t>3</w:t>
            </w:r>
            <w:r w:rsidR="008E4354" w:rsidRPr="00144248">
              <w:rPr>
                <w:rFonts w:asciiTheme="minorHAnsi" w:hAnsiTheme="minorHAnsi" w:cstheme="minorHAnsi"/>
              </w:rPr>
              <w:t xml:space="preserve"> Fire affecting areas beyond the fire source</w:t>
            </w:r>
          </w:p>
          <w:p w14:paraId="181A193F" w14:textId="77777777" w:rsidR="006F2C44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Re: multi-story dwelling – common areas</w:t>
            </w:r>
          </w:p>
          <w:p w14:paraId="167FF7DC" w14:textId="44F5159D" w:rsidR="009B70DF" w:rsidRDefault="009B70DF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094B004E" w14:textId="6B90B13D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41AE5714" w14:textId="77777777" w:rsidR="00BE5260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3C74B60C" w14:textId="77777777" w:rsidR="00BE5260" w:rsidRPr="00144248" w:rsidRDefault="00BE5260" w:rsidP="006F2C44">
            <w:pPr>
              <w:rPr>
                <w:rFonts w:asciiTheme="minorHAnsi" w:eastAsiaTheme="minorEastAsia" w:hAnsiTheme="minorHAnsi" w:cstheme="minorHAnsi"/>
              </w:rPr>
            </w:pPr>
          </w:p>
          <w:p w14:paraId="2AD7905C" w14:textId="5A8E0C6F" w:rsidR="00994EB9" w:rsidRPr="00144248" w:rsidRDefault="00994EB9" w:rsidP="006F2C4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D1- </w:t>
            </w:r>
            <w:r w:rsidRPr="00144248">
              <w:rPr>
                <w:rFonts w:asciiTheme="minorHAnsi" w:eastAsiaTheme="minorEastAsia" w:hAnsiTheme="minorHAnsi" w:cstheme="minorHAnsi"/>
                <w:b/>
                <w:bCs/>
              </w:rPr>
              <w:t>Access routes</w:t>
            </w:r>
          </w:p>
          <w:p w14:paraId="43BF9A9C" w14:textId="25C267A3" w:rsidR="00994EB9" w:rsidRPr="00144248" w:rsidRDefault="00994EB9" w:rsidP="006B7294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D1.3.3-Re: have adequate slip-resistance walking surfaces under all conditions of normal use</w:t>
            </w:r>
          </w:p>
        </w:tc>
        <w:tc>
          <w:tcPr>
            <w:tcW w:w="2835" w:type="dxa"/>
          </w:tcPr>
          <w:p w14:paraId="65147643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93F4C7" w14:textId="1DC336A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ISO4760 Topical Moisture Resistance – Assembles Joint</w:t>
            </w:r>
          </w:p>
          <w:p w14:paraId="4C94B489" w14:textId="1BF8E8F8" w:rsidR="00130C56" w:rsidRPr="00144248" w:rsidRDefault="00130C5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E7F1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C19D5FE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7E2DABB8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5CEEE5B9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46C62C1A" w14:textId="77777777" w:rsidR="005D5BDC" w:rsidRDefault="005D5BDC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15D91A4C" w14:textId="77777777" w:rsidR="006556D3" w:rsidRDefault="006556D3" w:rsidP="00AD3415">
            <w:pPr>
              <w:rPr>
                <w:rFonts w:asciiTheme="minorHAnsi" w:eastAsiaTheme="minorEastAsia" w:hAnsiTheme="minorHAnsi" w:cstheme="minorHAnsi"/>
              </w:rPr>
            </w:pPr>
          </w:p>
          <w:p w14:paraId="630958E5" w14:textId="40E686C4" w:rsidR="00293826" w:rsidRPr="0049235B" w:rsidRDefault="00914957" w:rsidP="00AD3415">
            <w:pPr>
              <w:rPr>
                <w:rFonts w:asciiTheme="minorHAnsi" w:eastAsiaTheme="minorEastAsia" w:hAnsiTheme="minorHAnsi" w:cstheme="minorHAnsi"/>
                <w:color w:val="0070C0"/>
              </w:rPr>
            </w:pPr>
            <w:r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>Manufacturer’s specifications Care and Maintenance instructions.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addition to the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 xml:space="preserve">aminoplastic thermosetting resin surface </w:t>
            </w:r>
            <w:r w:rsidR="00080F8F" w:rsidRPr="00D93847">
              <w:rPr>
                <w:rFonts w:asciiTheme="minorHAnsi" w:hAnsiTheme="minorHAnsi" w:cstheme="minorHAnsi"/>
                <w:color w:val="000000" w:themeColor="text1"/>
              </w:rPr>
              <w:t>(During the curing process of  thermosetting adhesive resin, a three-dimensional network is built up to produce a insoluble resin)</w:t>
            </w:r>
            <w:r w:rsidR="00080F8F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</w:rPr>
              <w:t>make-up requirements in</w:t>
            </w:r>
            <w:r w:rsidR="0049235B" w:rsidRPr="0016689A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EN13329 (see below) the easily cleaned surface is also</w:t>
            </w:r>
            <w:r w:rsidR="002C7D88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CA6F19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enhanced with </w:t>
            </w:r>
            <w:r w:rsidR="0049235B" w:rsidRPr="0016689A">
              <w:rPr>
                <w:rFonts w:asciiTheme="minorHAnsi" w:hAnsiTheme="minorHAnsi" w:cstheme="minorHAnsi"/>
                <w:color w:val="000000" w:themeColor="text1"/>
                <w:lang w:val="en-AU"/>
              </w:rPr>
              <w:t>the application of</w:t>
            </w:r>
            <w:r w:rsidR="00AD3002">
              <w:rPr>
                <w:rFonts w:asciiTheme="minorHAnsi" w:hAnsiTheme="minorHAnsi" w:cstheme="minorHAnsi"/>
                <w:color w:val="000000" w:themeColor="text1"/>
                <w:lang w:val="en-AU"/>
              </w:rPr>
              <w:t xml:space="preserve"> </w:t>
            </w:r>
            <w:r w:rsidR="007D5275" w:rsidRPr="00144248">
              <w:rPr>
                <w:rFonts w:asciiTheme="minorHAnsi" w:hAnsiTheme="minorHAnsi" w:cstheme="minorHAnsi"/>
                <w:lang w:val="en-AU"/>
              </w:rPr>
              <w:t xml:space="preserve">heat cured </w:t>
            </w:r>
            <w:r w:rsidR="00FF5873">
              <w:rPr>
                <w:rFonts w:asciiTheme="minorHAnsi" w:hAnsiTheme="minorHAnsi" w:cstheme="minorHAnsi"/>
                <w:lang w:val="en-AU"/>
              </w:rPr>
              <w:t>la</w:t>
            </w:r>
            <w:r w:rsidR="004704F2">
              <w:rPr>
                <w:rFonts w:asciiTheme="minorHAnsi" w:hAnsiTheme="minorHAnsi" w:cstheme="minorHAnsi"/>
                <w:lang w:val="en-AU"/>
              </w:rPr>
              <w:t>c</w:t>
            </w:r>
            <w:r w:rsidR="00FF5873">
              <w:rPr>
                <w:rFonts w:asciiTheme="minorHAnsi" w:hAnsiTheme="minorHAnsi" w:cstheme="minorHAnsi"/>
                <w:lang w:val="en-AU"/>
              </w:rPr>
              <w:t>qu</w:t>
            </w:r>
            <w:r w:rsidR="004704F2">
              <w:rPr>
                <w:rFonts w:asciiTheme="minorHAnsi" w:hAnsiTheme="minorHAnsi" w:cstheme="minorHAnsi"/>
                <w:lang w:val="en-AU"/>
              </w:rPr>
              <w:t>er</w:t>
            </w:r>
            <w:r w:rsidR="00AD3002">
              <w:rPr>
                <w:rFonts w:asciiTheme="minorHAnsi" w:hAnsiTheme="minorHAnsi" w:cstheme="minorHAnsi"/>
                <w:lang w:val="en-AU"/>
              </w:rPr>
              <w:t>.</w:t>
            </w:r>
          </w:p>
          <w:p w14:paraId="269C5C6C" w14:textId="2C173A74" w:rsidR="002D7A4F" w:rsidRDefault="002D7A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F8B272F" w14:textId="683E4887" w:rsidR="00994EB9" w:rsidRPr="00144248" w:rsidRDefault="001F5ACE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 xml:space="preserve"> </w:t>
            </w:r>
            <w:r w:rsidR="00AD1EA5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64EE4973" w14:textId="242258C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25D2D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BA637F1" w14:textId="301A86E2" w:rsidR="0016086A" w:rsidRPr="00144248" w:rsidRDefault="0016086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B5499F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12B1522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18CDA0" w14:textId="4450B1A0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6BB163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4804" w14:textId="14C73CC3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72B23F" w14:textId="5DAA3E62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282F0F" w14:textId="77777777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21229054" w14:textId="1A879AE5" w:rsidR="001A3A6D" w:rsidRDefault="001A3A6D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F4E0846" w14:textId="4FA0516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45FAC71" w14:textId="75674496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BF3105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931F54F" w14:textId="77777777" w:rsidR="00FD353C" w:rsidRDefault="00FD353C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E006207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9BB5ED2" w14:textId="77777777" w:rsidR="006713DB" w:rsidRDefault="006713DB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86D84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7CFF59C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29142C4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94990B7" w14:textId="178CAE9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B1187AF" w14:textId="3A8EEEFC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8730C0C" w14:textId="10A1DB50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DA08580" w14:textId="222E4D6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0CCECBE" w14:textId="03207154" w:rsidR="00A55897" w:rsidRPr="00A55897" w:rsidRDefault="00677D97" w:rsidP="00A55897">
            <w:pPr>
              <w:pStyle w:val="Heading2"/>
              <w:shd w:val="clear" w:color="auto" w:fill="FFFFFF"/>
              <w:spacing w:before="0"/>
              <w:textAlignment w:val="baseline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DIN68861</w:t>
            </w:r>
            <w:r w:rsidR="006327E9"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-2</w:t>
            </w:r>
            <w:r w:rsidRPr="00A55897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Standard: </w:t>
            </w:r>
            <w:r w:rsidR="00A55897" w:rsidRPr="00A55897">
              <w:rPr>
                <w:rStyle w:val="doc-name"/>
                <w:rFonts w:asciiTheme="minorHAnsi" w:hAnsiTheme="minorHAnsi" w:cstheme="minorHAnsi"/>
                <w:color w:val="000000" w:themeColor="text1"/>
                <w:sz w:val="20"/>
                <w:szCs w:val="20"/>
                <w:bdr w:val="none" w:sz="0" w:space="0" w:color="auto" w:frame="1"/>
              </w:rPr>
              <w:t>Furniture surfaces - Behaviour at abrasion</w:t>
            </w:r>
          </w:p>
          <w:p w14:paraId="78B7FF85" w14:textId="00A31E14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822E423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3CE6E8" w14:textId="77777777" w:rsidR="00677D97" w:rsidRDefault="00677D97" w:rsidP="007A4E8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30220F" w14:textId="0E977C0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47F006C" w14:textId="7740192E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112F3C4" w14:textId="7F1EA25B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477C83" w14:textId="32808662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7B01A72" w14:textId="09F34DC6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5FB6DE9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0699458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3092565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AD95911" w14:textId="29B45A5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06FA7527" w14:textId="516D1FD3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626AC681" w14:textId="354E2F6F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37E96BC" w14:textId="7A6962DD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802BDCF" w14:textId="77777777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4C4A8CEF" w14:textId="428A5E41" w:rsidR="009D7F77" w:rsidRDefault="009D7F7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514EBE6D" w14:textId="54EC3B21" w:rsidR="008E7F37" w:rsidRDefault="008E7F37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3BD42B1" w14:textId="6A9F27CF" w:rsidR="00420682" w:rsidRDefault="00420682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76C71F64" w14:textId="77777777" w:rsidR="00E176AF" w:rsidRDefault="00E176AF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372C0FB8" w14:textId="77777777" w:rsidR="00FB4E04" w:rsidRDefault="00FB4E04" w:rsidP="007A4E84">
            <w:pPr>
              <w:rPr>
                <w:rFonts w:asciiTheme="minorHAnsi" w:eastAsiaTheme="minorEastAsia" w:hAnsiTheme="minorHAnsi" w:cstheme="minorHAnsi"/>
              </w:rPr>
            </w:pPr>
          </w:p>
          <w:p w14:paraId="152EC08E" w14:textId="3751AF8C" w:rsidR="007A4E84" w:rsidRPr="00144248" w:rsidRDefault="00994EB9" w:rsidP="007A4E84">
            <w:pPr>
              <w:rPr>
                <w:rFonts w:asciiTheme="minorHAnsi" w:hAnsiTheme="minorHAnsi" w:cstheme="minorHAnsi"/>
                <w:color w:val="4A4745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EN717-1 VOC Emission</w:t>
            </w:r>
            <w:r w:rsidR="007A4E84" w:rsidRPr="00144248">
              <w:rPr>
                <w:rFonts w:asciiTheme="minorHAnsi" w:eastAsiaTheme="minorEastAsia" w:hAnsiTheme="minorHAnsi" w:cstheme="minorHAnsi"/>
              </w:rPr>
              <w:t xml:space="preserve"> Standard: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Wood-based Panels – Determination of</w:t>
            </w:r>
            <w:r w:rsidR="00957147" w:rsidRPr="00144248">
              <w:rPr>
                <w:rFonts w:asciiTheme="minorHAnsi" w:hAnsiTheme="minorHAnsi" w:cstheme="minorHAnsi"/>
                <w:color w:val="4A4745"/>
              </w:rPr>
              <w:t xml:space="preserve"> </w:t>
            </w:r>
            <w:r w:rsidR="007A4E84" w:rsidRPr="00144248">
              <w:rPr>
                <w:rFonts w:asciiTheme="minorHAnsi" w:hAnsiTheme="minorHAnsi" w:cstheme="minorHAnsi"/>
                <w:color w:val="4A4745"/>
              </w:rPr>
              <w:t>Formaldehyde Release – Formaldehyde emission by the chamber method</w:t>
            </w:r>
            <w:r w:rsidR="00CD5E38">
              <w:rPr>
                <w:rFonts w:asciiTheme="minorHAnsi" w:hAnsiTheme="minorHAnsi" w:cstheme="minorHAnsi"/>
                <w:color w:val="4A4745"/>
              </w:rPr>
              <w:t xml:space="preserve">.  </w:t>
            </w:r>
          </w:p>
          <w:p w14:paraId="36427D1E" w14:textId="067319ED" w:rsidR="00BB6786" w:rsidRDefault="00BB678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8B648D5" w14:textId="3B5C9B37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BB6C36" w14:textId="6802A81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8F87831" w14:textId="531C1DFF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B79E6B" w14:textId="3745667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786C71" w14:textId="32E5385E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B037CE" w14:textId="6959A28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EBC8323" w14:textId="10FF9FB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A0278C" w14:textId="5019F26F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767E98" w14:textId="72E340C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389E36" w14:textId="7E1A2C9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2DBF26" w14:textId="6F0AFF6D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F5E4A6" w14:textId="6B45787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2C0037" w14:textId="2A112FCC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0637B93" w14:textId="3388A7C5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9903AA" w14:textId="352E551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D83465F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3AE6EB" w14:textId="77777777" w:rsidR="00FB4E04" w:rsidRDefault="00FB4E0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5E820C" w14:textId="77777777" w:rsidR="00B80BED" w:rsidRDefault="00B80BE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3901CB" w14:textId="7F27BBD9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Sound Transmission</w:t>
            </w:r>
          </w:p>
          <w:p w14:paraId="0E05AFBB" w14:textId="5DEE6699" w:rsidR="00994EB9" w:rsidRPr="00144248" w:rsidRDefault="00513E2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and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 xml:space="preserve"> Insulation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standard:</w:t>
            </w:r>
          </w:p>
          <w:p w14:paraId="7D5C167C" w14:textId="4CA9F18F" w:rsidR="00513E29" w:rsidRPr="002B46A4" w:rsidRDefault="00513E29" w:rsidP="002B46A4">
            <w:pPr>
              <w:rPr>
                <w:rFonts w:asciiTheme="minorHAnsi" w:eastAsiaTheme="minorEastAsia" w:hAnsiTheme="minorHAnsi" w:cstheme="minorHAnsi"/>
              </w:rPr>
            </w:pPr>
            <w:r w:rsidRPr="002B46A4">
              <w:rPr>
                <w:rFonts w:asciiTheme="minorHAnsi" w:eastAsiaTheme="minorEastAsia" w:hAnsiTheme="minorHAnsi" w:cstheme="minorHAnsi"/>
              </w:rPr>
              <w:t>Acoustics — Rating of sound insulation in buildings and of building elements</w:t>
            </w:r>
          </w:p>
          <w:p w14:paraId="7D983798" w14:textId="1ABF1634" w:rsidR="009B70DF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FC3885B" w14:textId="7B52DF2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46C730" w14:textId="775439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402459" w14:textId="38BF5AF3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10F66B" w14:textId="45CA2E0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5597FD" w14:textId="06B4BB00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76ACAA" w14:textId="09CAE268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5C71CB" w14:textId="2395D6DD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66094A2" w14:textId="0232D51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2646DF" w14:textId="1E79BF9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B7E7E3" w14:textId="0D47B5C0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1448C4" w14:textId="0C383BA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4555533" w14:textId="5E9BD3B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161004" w14:textId="3871189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C8EFA2" w14:textId="689DFC15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DC907E" w14:textId="77777777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6863A3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40747B" w14:textId="2342CF01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0C2963" w14:textId="4E9CAB82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F421747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8EA596" w14:textId="1F3C10C3" w:rsid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C9AF9EB" w14:textId="66920551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</w:t>
            </w:r>
            <w:r w:rsidR="00132FD5" w:rsidRPr="00144248">
              <w:rPr>
                <w:rFonts w:asciiTheme="minorHAnsi" w:eastAsiaTheme="minorEastAsia" w:hAnsiTheme="minorHAnsi" w:cstheme="minorHAnsi"/>
              </w:rPr>
              <w:t>-1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Reaction to Fire</w:t>
            </w:r>
          </w:p>
          <w:p w14:paraId="6BAC11C8" w14:textId="43331C6B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8F2A4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2B1953" w14:textId="22774930" w:rsidR="006F2C44" w:rsidRPr="00144248" w:rsidRDefault="006F2C4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DF99E0F" w14:textId="6478B0B7" w:rsidR="00CE38E3" w:rsidRDefault="00CE38E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204BD4" w14:textId="748F80E4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050AF74" w14:textId="7267BC18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4132E7" w14:textId="1C9209E0" w:rsidR="00BE5260" w:rsidRDefault="00BE526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CA56281" w14:textId="094DBBC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D60AF7" w14:textId="367D587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AS4586:2013 Slip Resistance</w:t>
            </w:r>
          </w:p>
          <w:p w14:paraId="01B7898D" w14:textId="77777777" w:rsidR="00650270" w:rsidRPr="00144248" w:rsidRDefault="00650270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B26F8" w14:textId="24CAA14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</w:tc>
        <w:tc>
          <w:tcPr>
            <w:tcW w:w="2835" w:type="dxa"/>
            <w:shd w:val="clear" w:color="auto" w:fill="auto"/>
          </w:tcPr>
          <w:p w14:paraId="5F0E5AF8" w14:textId="77777777" w:rsidR="00CA6F19" w:rsidRDefault="00CA6F1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867775F" w14:textId="5F3CA86F" w:rsidR="00CA1366" w:rsidRDefault="00BC42AA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Independently tested in New Zealand by New Zealand Wool 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Testing Author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</w:t>
            </w:r>
            <w:r w:rsidR="00A51DFB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y</w:t>
            </w:r>
            <w:r w:rsidR="00732BA4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to</w:t>
            </w:r>
            <w:r w:rsidR="00891D82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demonstrate over a period of 24 hours that the sample joints </w:t>
            </w:r>
            <w:r w:rsidR="00EE73A1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tested </w:t>
            </w:r>
            <w:r w:rsidR="005D5BDC" w:rsidRPr="00891D82">
              <w:rPr>
                <w:rFonts w:asciiTheme="minorHAnsi" w:eastAsiaTheme="minorEastAsia" w:hAnsiTheme="minorHAnsi" w:cstheme="minorHAnsi"/>
                <w:color w:val="000000" w:themeColor="text1"/>
              </w:rPr>
              <w:t>did not allow water penetration through to the substrate.</w:t>
            </w:r>
          </w:p>
          <w:p w14:paraId="35168D88" w14:textId="3D4060C4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9CD082E" w14:textId="4DC765F6" w:rsidR="004403F7" w:rsidRPr="00B36D9D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Three boards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are </w:t>
            </w:r>
            <w:r w:rsidR="00304FA2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assembled together,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a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100mm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diameter </w:t>
            </w:r>
            <w:r w:rsidR="008F2E44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p</w:t>
            </w:r>
            <w:r w:rsidR="00CC091E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lastic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cylinder </w:t>
            </w:r>
            <w:r w:rsidR="0007332B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is 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sealed to the board directly above the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T-J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oint.</w:t>
            </w:r>
            <w:r w:rsidR="00E425FC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 </w:t>
            </w:r>
            <w:r w:rsidR="001D376F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100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mm of water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then placed into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06E1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with 5 drops of colour dye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. This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left for 24 hours, after which the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cylinder is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removed and the joint disassembled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>, to expose what if any moisture</w:t>
            </w:r>
            <w:r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had passed through the board. 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demonstrates that the surface of the board (the 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Engineered T</w:t>
            </w:r>
            <w:r w:rsidR="00EF6995">
              <w:rPr>
                <w:rFonts w:asciiTheme="minorHAnsi" w:eastAsiaTheme="minorEastAsia" w:hAnsiTheme="minorHAnsi" w:cstheme="minorHAnsi"/>
                <w:color w:val="000000" w:themeColor="text1"/>
              </w:rPr>
              <w:t>i</w:t>
            </w:r>
            <w:r w:rsidR="00463B59">
              <w:rPr>
                <w:rFonts w:asciiTheme="minorHAnsi" w:eastAsiaTheme="minorEastAsia" w:hAnsiTheme="minorHAnsi" w:cstheme="minorHAnsi"/>
                <w:color w:val="000000" w:themeColor="text1"/>
              </w:rPr>
              <w:t>mber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the board joints did not allow moisture </w:t>
            </w:r>
            <w:r w:rsidR="00832FC6">
              <w:rPr>
                <w:rFonts w:asciiTheme="minorHAnsi" w:eastAsiaTheme="minorEastAsia" w:hAnsiTheme="minorHAnsi" w:cstheme="minorHAnsi"/>
                <w:color w:val="000000" w:themeColor="text1"/>
              </w:rPr>
              <w:t>penetration</w:t>
            </w:r>
            <w:r w:rsidR="007C207D" w:rsidRPr="00B36D9D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and can therefore be considered impervious.</w:t>
            </w:r>
          </w:p>
          <w:p w14:paraId="79678906" w14:textId="1400991A" w:rsidR="007C207D" w:rsidRPr="008E7F37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i/>
                <w:iCs/>
                <w:color w:val="000000" w:themeColor="text1"/>
              </w:rPr>
            </w:pPr>
          </w:p>
          <w:p w14:paraId="75FE3FE7" w14:textId="0428273C" w:rsidR="007C207D" w:rsidRPr="00123CAB" w:rsidRDefault="007C207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The top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wear layer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comprised of </w:t>
            </w:r>
            <w:r w:rsidR="0071065C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UV 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Cured La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c</w:t>
            </w:r>
            <w:r w:rsidR="001205C0">
              <w:rPr>
                <w:rFonts w:asciiTheme="minorHAnsi" w:eastAsiaTheme="minorEastAsia" w:hAnsiTheme="minorHAnsi" w:cstheme="minorHAnsi"/>
                <w:color w:val="000000" w:themeColor="text1"/>
              </w:rPr>
              <w:t>quer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.</w:t>
            </w:r>
            <w:r w:rsidR="005579A3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This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lacquer enables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the 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surface </w:t>
            </w:r>
            <w:r w:rsidR="000A65B6">
              <w:rPr>
                <w:rFonts w:asciiTheme="minorHAnsi" w:eastAsiaTheme="minorEastAsia" w:hAnsiTheme="minorHAnsi" w:cstheme="minorHAnsi"/>
                <w:color w:val="000000" w:themeColor="text1"/>
              </w:rPr>
              <w:t>to be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4E6798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>cleaned</w:t>
            </w:r>
            <w:r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easily.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In effect only requiring a moistened cloth or sponge, or dirtier surfaces requiring a little water and gentle cleaning agent. The use of </w:t>
            </w:r>
            <w:r w:rsidR="002D6B74">
              <w:rPr>
                <w:rFonts w:asciiTheme="minorHAnsi" w:eastAsiaTheme="minorEastAsia" w:hAnsiTheme="minorHAnsi" w:cstheme="minorHAnsi"/>
                <w:color w:val="000000" w:themeColor="text1"/>
              </w:rPr>
              <w:t>UV Cured Lacquer</w:t>
            </w:r>
            <w:r w:rsidR="00304FA2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provides an easy cleaned surface as required by</w:t>
            </w:r>
            <w:r w:rsidR="00123CAB" w:rsidRPr="00123CA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E3.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3.3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and</w:t>
            </w:r>
            <w:r w:rsidR="009D3757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390E29">
              <w:rPr>
                <w:rFonts w:asciiTheme="minorHAnsi" w:eastAsiaTheme="minorEastAsia" w:hAnsiTheme="minorHAnsi" w:cstheme="minorHAnsi"/>
                <w:color w:val="000000" w:themeColor="text1"/>
              </w:rPr>
              <w:t>E3.3.5</w:t>
            </w:r>
          </w:p>
          <w:p w14:paraId="4DAC441C" w14:textId="64BDD331" w:rsidR="004403F7" w:rsidRDefault="004403F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814B8BA" w14:textId="7D30E899" w:rsidR="00BC42AA" w:rsidRPr="00144248" w:rsidRDefault="009A0509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 w:rsidR="005D5BDC"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</w:t>
            </w:r>
            <w:r w:rsidR="00015E14" w:rsidRPr="00144248">
              <w:rPr>
                <w:rFonts w:asciiTheme="minorHAnsi" w:eastAsiaTheme="minorEastAsia" w:hAnsiTheme="minorHAnsi" w:cstheme="minorHAnsi"/>
              </w:rPr>
              <w:t xml:space="preserve"> to demonstrate that Floorscape product is Impervious and Easy to clean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0566F0CA" w14:textId="65E5AB14" w:rsidR="008E7F37" w:rsidRDefault="008E7F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520D42CB" w14:textId="77777777" w:rsidR="000F2C43" w:rsidRPr="00144248" w:rsidRDefault="000F2C43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highlight w:val="green"/>
              </w:rPr>
            </w:pPr>
          </w:p>
          <w:p w14:paraId="09561455" w14:textId="605893B7" w:rsidR="00FD353C" w:rsidRPr="008A41F0" w:rsidRDefault="00C1457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Independent </w:t>
            </w:r>
            <w:r w:rsidR="005D2826">
              <w:rPr>
                <w:rFonts w:asciiTheme="minorHAnsi" w:eastAsiaTheme="minorEastAsia" w:hAnsiTheme="minorHAnsi" w:cstheme="minorHAnsi"/>
              </w:rPr>
              <w:t xml:space="preserve">Taber </w:t>
            </w:r>
            <w:r w:rsidRPr="00144248">
              <w:rPr>
                <w:rFonts w:asciiTheme="minorHAnsi" w:eastAsiaTheme="minorEastAsia" w:hAnsiTheme="minorHAnsi" w:cstheme="minorHAnsi"/>
              </w:rPr>
              <w:t>testing</w:t>
            </w:r>
            <w:r w:rsidR="003B51F1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="00FD4137" w:rsidRPr="00144248">
              <w:rPr>
                <w:rFonts w:asciiTheme="minorHAnsi" w:eastAsiaTheme="minorEastAsia" w:hAnsiTheme="minorHAnsi" w:cstheme="minorHAnsi"/>
              </w:rPr>
              <w:t xml:space="preserve">for </w:t>
            </w:r>
            <w:r w:rsidR="00A87817" w:rsidRPr="00144248">
              <w:rPr>
                <w:rFonts w:asciiTheme="minorHAnsi" w:eastAsiaTheme="minorEastAsia" w:hAnsiTheme="minorHAnsi" w:cstheme="minorHAnsi"/>
              </w:rPr>
              <w:t xml:space="preserve">classification requirements to </w:t>
            </w:r>
            <w:r w:rsidR="00C61EDC">
              <w:rPr>
                <w:rFonts w:asciiTheme="minorHAnsi" w:eastAsiaTheme="minorEastAsia" w:hAnsiTheme="minorHAnsi" w:cstheme="minorHAnsi"/>
              </w:rPr>
              <w:t>DIN</w:t>
            </w:r>
            <w:r w:rsidR="002A6AAC">
              <w:rPr>
                <w:rFonts w:asciiTheme="minorHAnsi" w:eastAsiaTheme="minorEastAsia" w:hAnsiTheme="minorHAnsi" w:cstheme="minorHAnsi"/>
              </w:rPr>
              <w:t xml:space="preserve">68861-2 </w:t>
            </w:r>
            <w:r w:rsidR="00A55AB8" w:rsidRPr="00144248">
              <w:rPr>
                <w:rFonts w:asciiTheme="minorHAnsi" w:eastAsiaTheme="minorEastAsia" w:hAnsiTheme="minorHAnsi" w:cstheme="minorHAnsi"/>
              </w:rPr>
              <w:t>standard</w:t>
            </w:r>
            <w:r w:rsidR="00A76740" w:rsidRPr="008A41F0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56DD461F" w14:textId="77777777" w:rsidR="001A3A6D" w:rsidRPr="008A41F0" w:rsidRDefault="001A3A6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906C2A9" w14:textId="77777777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S33 strips of sandpaper, 500g weight. Strips of sandpaper with defined grit are attached to the abrading wheels. The pressure applied to the test surface is 5.5 ± 0.2 Newton.</w:t>
            </w:r>
          </w:p>
          <w:p w14:paraId="636681B1" w14:textId="45FA010B" w:rsidR="00D85C81" w:rsidRPr="00D85C81" w:rsidRDefault="00D85C81" w:rsidP="00D85C81">
            <w:pPr>
              <w:pStyle w:val="default0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7"/>
                <w:szCs w:val="27"/>
              </w:rPr>
            </w:pPr>
            <w:r w:rsidRPr="00D85C81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The strips are replaced every 500 revolutions. The test ends as soon as the first patch of wood becomes visible. This point is known as the “Initial Point” (“IP”).</w:t>
            </w:r>
            <w:r w:rsidR="002A4D9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Floorscape Engineered Timber achieves </w:t>
            </w:r>
            <w:r w:rsidR="002A4D96" w:rsidRPr="00847D42">
              <w:rPr>
                <w:rFonts w:asciiTheme="minorHAnsi" w:hAnsiTheme="minorHAnsi" w:cstheme="minorHAnsi"/>
                <w:sz w:val="20"/>
                <w:szCs w:val="20"/>
              </w:rPr>
              <w:t xml:space="preserve">&gt;550 cycles result which meets </w:t>
            </w:r>
            <w:r w:rsidR="00847D42" w:rsidRPr="00847D42">
              <w:rPr>
                <w:rFonts w:asciiTheme="minorHAnsi" w:hAnsiTheme="minorHAnsi" w:cstheme="minorHAnsi"/>
                <w:sz w:val="20"/>
                <w:szCs w:val="20"/>
              </w:rPr>
              <w:t>this standard.</w:t>
            </w:r>
          </w:p>
          <w:p w14:paraId="2CA752B7" w14:textId="0EB42972" w:rsidR="00420682" w:rsidRDefault="00420682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1DCF8C67" w14:textId="3063D379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0B48355" w14:textId="500C4573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6126BFBE" w14:textId="77777777" w:rsidR="004C261E" w:rsidRPr="002D37C1" w:rsidRDefault="00D2344C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Independent testing to demonstrate </w:t>
            </w:r>
            <w:r w:rsidR="0016086A" w:rsidRPr="00CC3453">
              <w:rPr>
                <w:rFonts w:asciiTheme="minorHAnsi" w:eastAsiaTheme="minorEastAsia" w:hAnsiTheme="minorHAnsi" w:cstheme="minorHAnsi"/>
                <w:color w:val="000000" w:themeColor="text1"/>
              </w:rPr>
              <w:t>E1 r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>esult which</w:t>
            </w:r>
            <w:r w:rsidR="00712963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is</w:t>
            </w:r>
            <w:r w:rsidR="0016086A" w:rsidRPr="00B82B35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designated under the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lowest</w:t>
            </w:r>
            <w:r w:rsidR="002555B9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</w:t>
            </w:r>
            <w:r w:rsidR="00712963" w:rsidRPr="00B82B3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category for formaldehyde </w:t>
            </w:r>
            <w:r w:rsidR="00712963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>emission</w:t>
            </w:r>
            <w:r w:rsidR="00A22E2A" w:rsidRPr="00B57945">
              <w:rPr>
                <w:rFonts w:asciiTheme="minorHAnsi" w:hAnsiTheme="minorHAnsi" w:cstheme="minorHAnsi"/>
                <w:color w:val="000000" w:themeColor="text1"/>
                <w:shd w:val="clear" w:color="auto" w:fill="FFFFFF"/>
              </w:rPr>
              <w:t xml:space="preserve"> per EM717-1 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international standard (Release ≤ 0.124 mg/m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bdr w:val="none" w:sz="0" w:space="0" w:color="auto" w:frame="1"/>
                <w:vertAlign w:val="superscript"/>
              </w:rPr>
              <w:t>3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</w:rPr>
              <w:t> air, or ≤ 0.038 ppm). Worksafe NZ  requirement = maximum ≤ 0.3 ppm, so the E1 maximum VOC emission result for standard EN717-1 meets this requirement.</w:t>
            </w:r>
            <w:r w:rsidR="004C261E"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</w:t>
            </w:r>
          </w:p>
          <w:p w14:paraId="2696BC75" w14:textId="77777777" w:rsidR="004C261E" w:rsidRPr="002D37C1" w:rsidRDefault="004C261E" w:rsidP="004C261E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  <w:r w:rsidRPr="002D37C1"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  <w:t xml:space="preserve"> *Note - European Standard ‘E1’ result is different to E1 NZBC clause) </w:t>
            </w:r>
          </w:p>
          <w:p w14:paraId="65903EED" w14:textId="7FC8A593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9352D3D" w14:textId="77777777" w:rsidR="00CC77C1" w:rsidRDefault="00CC77C1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  <w:color w:val="000000" w:themeColor="text1"/>
                <w:shd w:val="clear" w:color="auto" w:fill="F9F9F9"/>
              </w:rPr>
            </w:pPr>
          </w:p>
          <w:p w14:paraId="216DD046" w14:textId="77777777" w:rsidR="00B16D0C" w:rsidRPr="00B57945" w:rsidRDefault="00B16D0C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  <w:color w:val="000000" w:themeColor="text1"/>
              </w:rPr>
            </w:pPr>
          </w:p>
          <w:p w14:paraId="09BB99BF" w14:textId="402F7D62" w:rsidR="00FB4E04" w:rsidRDefault="00FB4E04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8E9EE64" w14:textId="416B71B5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F5FE80" w14:textId="653154DB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091460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43A8872F" w14:textId="77777777" w:rsidR="005130E8" w:rsidRDefault="005130E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BDC5B44" w14:textId="77777777" w:rsidR="00B80BED" w:rsidRDefault="00B80BED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00C971C" w14:textId="77777777" w:rsidR="003A4DE9" w:rsidRDefault="000D1FF3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>Sound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In</w:t>
            </w:r>
            <w:r w:rsidR="00B21CCC" w:rsidRPr="003A4DE9">
              <w:rPr>
                <w:rFonts w:asciiTheme="minorHAnsi" w:eastAsiaTheme="minorEastAsia" w:hAnsiTheme="minorHAnsi" w:cstheme="minorHAnsi"/>
              </w:rPr>
              <w:t>sulation is nominated in the NZBC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 clause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 xml:space="preserve"> G6 a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 xml:space="preserve">nd requires an STC and IIS rating of </w:t>
            </w:r>
            <w:r w:rsidR="00BE5260" w:rsidRPr="003A4DE9">
              <w:rPr>
                <w:rFonts w:asciiTheme="minorHAnsi" w:eastAsiaTheme="minorEastAsia" w:hAnsiTheme="minorHAnsi" w:cstheme="minorHAnsi"/>
              </w:rPr>
              <w:t xml:space="preserve">no less than </w:t>
            </w:r>
            <w:r w:rsidR="00B75238" w:rsidRPr="003A4DE9">
              <w:rPr>
                <w:rFonts w:asciiTheme="minorHAnsi" w:eastAsiaTheme="minorEastAsia" w:hAnsiTheme="minorHAnsi" w:cstheme="minorHAnsi"/>
              </w:rPr>
              <w:t>55</w:t>
            </w:r>
            <w:r w:rsidR="00B80BED" w:rsidRPr="003A4DE9">
              <w:rPr>
                <w:rFonts w:asciiTheme="minorHAnsi" w:eastAsiaTheme="minorEastAsia" w:hAnsiTheme="minorHAnsi" w:cstheme="minorHAnsi"/>
              </w:rPr>
              <w:t>.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 xml:space="preserve"> We have i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ndependently tested to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 xml:space="preserve">demonstrate </w:t>
            </w:r>
            <w:r w:rsidR="004927AE" w:rsidRPr="003A4DE9">
              <w:rPr>
                <w:rFonts w:asciiTheme="minorHAnsi" w:eastAsiaTheme="minorEastAsia" w:hAnsiTheme="minorHAnsi" w:cstheme="minorHAnsi"/>
              </w:rPr>
              <w:t xml:space="preserve">that </w:t>
            </w:r>
            <w:r w:rsidR="009D0E33" w:rsidRPr="003A4DE9">
              <w:rPr>
                <w:rFonts w:asciiTheme="minorHAnsi" w:eastAsiaTheme="minorEastAsia" w:hAnsiTheme="minorHAnsi" w:cstheme="minorHAnsi"/>
              </w:rPr>
              <w:t>Sound Transmission Class and Impact Insulation Class shall be no less than 5</w:t>
            </w:r>
            <w:r w:rsidR="00F60684" w:rsidRPr="003A4DE9">
              <w:rPr>
                <w:rFonts w:asciiTheme="minorHAnsi" w:eastAsiaTheme="minorEastAsia" w:hAnsiTheme="minorHAnsi" w:cstheme="minorHAnsi"/>
              </w:rPr>
              <w:t>5</w:t>
            </w:r>
            <w:r w:rsidR="00A3282E" w:rsidRPr="003A4DE9">
              <w:rPr>
                <w:rFonts w:asciiTheme="minorHAnsi" w:eastAsiaTheme="minorEastAsia" w:hAnsiTheme="minorHAnsi" w:cstheme="minorHAnsi"/>
              </w:rPr>
              <w:t xml:space="preserve"> </w:t>
            </w:r>
            <w:r w:rsidR="007F1D07" w:rsidRPr="003A4DE9">
              <w:rPr>
                <w:rFonts w:asciiTheme="minorHAnsi" w:eastAsiaTheme="minorEastAsia" w:hAnsiTheme="minorHAnsi" w:cstheme="minorHAnsi"/>
              </w:rPr>
              <w:t>through ISO140-7</w:t>
            </w:r>
            <w:r w:rsidR="003A4DE9" w:rsidRPr="003A4DE9">
              <w:rPr>
                <w:rFonts w:asciiTheme="minorHAnsi" w:eastAsiaTheme="minorEastAsia" w:hAnsiTheme="minorHAnsi" w:cstheme="minorHAnsi"/>
              </w:rPr>
              <w:t xml:space="preserve"> testing. </w:t>
            </w:r>
          </w:p>
          <w:p w14:paraId="45B4D7A7" w14:textId="77777777" w:rsidR="003A4DE9" w:rsidRDefault="003A4DE9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511E08B9" w14:textId="0E0DE272" w:rsidR="00836DAE" w:rsidRPr="003A4DE9" w:rsidRDefault="003A4DE9" w:rsidP="003A4DE9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eastAsiaTheme="minorEastAsia" w:hAnsiTheme="minorHAnsi" w:cstheme="minorHAnsi"/>
              </w:rPr>
              <w:t xml:space="preserve">Note: </w:t>
            </w:r>
            <w:r w:rsidR="00836DAE" w:rsidRPr="003A4DE9">
              <w:rPr>
                <w:rFonts w:asciiTheme="minorHAnsi" w:hAnsiTheme="minorHAnsi" w:cstheme="minorHAnsi"/>
              </w:rPr>
              <w:t>ISO140-7 Test Method encompasses both Impact &amp; Transmission Sound:</w:t>
            </w:r>
          </w:p>
          <w:p w14:paraId="05403042" w14:textId="38E996BE" w:rsidR="00836DAE" w:rsidRPr="003A4DE9" w:rsidRDefault="00836DAE" w:rsidP="00836DAE">
            <w:pPr>
              <w:rPr>
                <w:rFonts w:asciiTheme="minorHAnsi" w:hAnsiTheme="minorHAnsi" w:cstheme="minorHAnsi"/>
              </w:rPr>
            </w:pPr>
            <w:r w:rsidRPr="003A4DE9">
              <w:rPr>
                <w:rFonts w:asciiTheme="minorHAnsi" w:hAnsiTheme="minorHAnsi" w:cstheme="minorHAnsi"/>
              </w:rPr>
              <w:t>These ratings are then combined and divided by 2 to provide an average which per NZBC can be no less than 55.  In the certificate attached we have an L’nT value of 4</w:t>
            </w:r>
            <w:r w:rsidR="004276F5">
              <w:rPr>
                <w:rFonts w:asciiTheme="minorHAnsi" w:hAnsiTheme="minorHAnsi" w:cstheme="minorHAnsi"/>
              </w:rPr>
              <w:t>4</w:t>
            </w:r>
            <w:r w:rsidRPr="003A4DE9">
              <w:rPr>
                <w:rFonts w:asciiTheme="minorHAnsi" w:hAnsiTheme="minorHAnsi" w:cstheme="minorHAnsi"/>
              </w:rPr>
              <w:t xml:space="preserve"> and IIC value of 6</w:t>
            </w:r>
            <w:r w:rsidR="00DE14C1">
              <w:rPr>
                <w:rFonts w:asciiTheme="minorHAnsi" w:hAnsiTheme="minorHAnsi" w:cstheme="minorHAnsi"/>
              </w:rPr>
              <w:t>5</w:t>
            </w:r>
            <w:r w:rsidRPr="003A4DE9">
              <w:rPr>
                <w:rFonts w:asciiTheme="minorHAnsi" w:hAnsiTheme="minorHAnsi" w:cstheme="minorHAnsi"/>
              </w:rPr>
              <w:t>, added = 110. Divided by 2 = 55 so meets NMZBC requirement.</w:t>
            </w:r>
          </w:p>
          <w:p w14:paraId="467EB473" w14:textId="19867EA1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7EF9ADA5" w14:textId="4B877F36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28282697" w14:textId="77777777" w:rsidR="00966737" w:rsidRDefault="00966737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0CE16A2C" w14:textId="5D5A4D2F" w:rsidR="00BE5260" w:rsidRPr="00144248" w:rsidRDefault="00BE5260" w:rsidP="00BE5260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ISO9239-1 is nominated in the NZBC:</w:t>
            </w:r>
            <w:r w:rsidR="00763B62">
              <w:rPr>
                <w:rFonts w:asciiTheme="minorHAnsi" w:eastAsiaTheme="minorEastAsia" w:hAnsiTheme="minorHAnsi" w:cstheme="minorHAnsi"/>
              </w:rPr>
              <w:t xml:space="preserve"> </w:t>
            </w:r>
            <w:r>
              <w:rPr>
                <w:rFonts w:asciiTheme="minorHAnsi" w:eastAsiaTheme="minorEastAsia" w:hAnsiTheme="minorHAnsi" w:cstheme="minorHAnsi"/>
              </w:rPr>
              <w:t xml:space="preserve">clause </w:t>
            </w:r>
            <w:r w:rsidR="008E4354">
              <w:rPr>
                <w:rFonts w:asciiTheme="minorHAnsi" w:eastAsiaTheme="minorEastAsia" w:hAnsiTheme="minorHAnsi" w:cstheme="minorHAnsi"/>
              </w:rPr>
              <w:t>C3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  <w:r w:rsidRPr="00144248">
              <w:rPr>
                <w:rFonts w:asciiTheme="minorHAnsi" w:hAnsiTheme="minorHAnsi" w:cstheme="minorHAnsi"/>
              </w:rPr>
              <w:t>Fire affecting areas beyond the fire source</w:t>
            </w:r>
          </w:p>
          <w:p w14:paraId="6AE92353" w14:textId="0CFD1C6B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537F2AF" w14:textId="7D3CA96C" w:rsidR="00BE5260" w:rsidRDefault="00BE5260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this requirement has been achieved</w:t>
            </w:r>
          </w:p>
          <w:p w14:paraId="5663B6A7" w14:textId="4A630EC4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33E2C062" w14:textId="1CFB4E50" w:rsidR="00B75238" w:rsidRDefault="00B75238" w:rsidP="00BC42AA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</w:p>
          <w:p w14:paraId="609F1600" w14:textId="4783C301" w:rsidR="00E50600" w:rsidRDefault="00E5060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  <w:r w:rsidRPr="00144248">
              <w:rPr>
                <w:rFonts w:asciiTheme="minorHAnsi" w:hAnsiTheme="minorHAnsi" w:cstheme="minorHAnsi"/>
              </w:rPr>
              <w:t>AS4586 test is nominated in the acceptable solution</w:t>
            </w:r>
            <w:r w:rsidR="003A4DE9">
              <w:rPr>
                <w:rFonts w:asciiTheme="minorHAnsi" w:hAnsiTheme="minorHAnsi" w:cstheme="minorHAnsi"/>
              </w:rPr>
              <w:t xml:space="preserve"> clause </w:t>
            </w:r>
            <w:r w:rsidR="00BE5260">
              <w:rPr>
                <w:rFonts w:asciiTheme="minorHAnsi" w:hAnsiTheme="minorHAnsi" w:cstheme="minorHAnsi"/>
              </w:rPr>
              <w:t>D1</w:t>
            </w:r>
            <w:r w:rsidR="003A4DE9">
              <w:rPr>
                <w:rFonts w:asciiTheme="minorHAnsi" w:hAnsiTheme="minorHAnsi" w:cstheme="minorHAnsi"/>
              </w:rPr>
              <w:t>.3.3</w:t>
            </w:r>
            <w:r w:rsidR="003E7C13">
              <w:rPr>
                <w:rFonts w:asciiTheme="minorHAnsi" w:hAnsiTheme="minorHAnsi" w:cstheme="minorHAnsi"/>
              </w:rPr>
              <w:t xml:space="preserve"> (d)</w:t>
            </w:r>
            <w:r w:rsidR="00BE5260">
              <w:rPr>
                <w:rFonts w:asciiTheme="minorHAnsi" w:hAnsiTheme="minorHAnsi" w:cstheme="minorHAnsi"/>
              </w:rPr>
              <w:t xml:space="preserve"> </w:t>
            </w:r>
          </w:p>
          <w:p w14:paraId="153C165A" w14:textId="77777777" w:rsidR="00BE5260" w:rsidRDefault="00BE5260" w:rsidP="00BC42AA">
            <w:pPr>
              <w:tabs>
                <w:tab w:val="right" w:pos="2298"/>
              </w:tabs>
              <w:rPr>
                <w:rFonts w:asciiTheme="minorHAnsi" w:hAnsiTheme="minorHAnsi" w:cstheme="minorHAnsi"/>
              </w:rPr>
            </w:pPr>
          </w:p>
          <w:p w14:paraId="1B0ED9A1" w14:textId="6C8B27E4" w:rsidR="00BE5260" w:rsidRPr="00144248" w:rsidRDefault="00BE5260" w:rsidP="003A4DE9">
            <w:pPr>
              <w:tabs>
                <w:tab w:val="right" w:pos="2298"/>
              </w:tabs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The attached independent test report confirms this requirement has been achieved</w:t>
            </w:r>
          </w:p>
        </w:tc>
        <w:tc>
          <w:tcPr>
            <w:tcW w:w="1808" w:type="dxa"/>
          </w:tcPr>
          <w:p w14:paraId="4D195A3E" w14:textId="77777777" w:rsidR="00CA6F19" w:rsidRDefault="00CA6F1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0E0EC29" w14:textId="44C4CDD6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NZWTA Certification </w:t>
            </w:r>
          </w:p>
          <w:p w14:paraId="1A512595" w14:textId="77777777" w:rsidR="00CA1366" w:rsidRPr="00144248" w:rsidRDefault="00CA136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7E258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09DD78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4F4012" w14:textId="77777777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EDE253D" w14:textId="1DE1BF6F" w:rsidR="005D5BDC" w:rsidRDefault="005D5BD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79B833" w14:textId="77777777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E8B2403" w14:textId="77777777" w:rsidR="006556D3" w:rsidRDefault="006556D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CD41F36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CD4ACF" w14:textId="0C967894" w:rsidR="00AC60A1" w:rsidRDefault="00AC60A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39C7786" w14:textId="24A1F42C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4210111" w14:textId="79AB755E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1C29E52" w14:textId="77777777" w:rsidR="0006476D" w:rsidRDefault="000647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E4F8DA0" w14:textId="77777777" w:rsidR="00914957" w:rsidRDefault="0091495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27E2E8" w14:textId="5F65859F" w:rsidR="00625514" w:rsidRDefault="0062551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C4189A" w14:textId="01F09EBF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706ADDA" w14:textId="77777777" w:rsidR="0049235B" w:rsidRPr="00144248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1856E" w14:textId="77777777" w:rsidR="0049235B" w:rsidRDefault="0049235B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5B3F0BC" w14:textId="699133F4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282F7ED" w14:textId="756E023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58880D" w14:textId="17681372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EC326" w14:textId="47514E43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3448CB" w14:textId="11D94F2B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8BED9AB" w14:textId="225B6E2E" w:rsidR="00304FA2" w:rsidRDefault="00304FA2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89E9049" w14:textId="77777777" w:rsidR="008E7F37" w:rsidRPr="00144248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7063867" w14:textId="654771DC" w:rsidR="00994EB9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0E7E38F" w14:textId="5B11A83C" w:rsidR="009A7AE1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F6FE3FB" w14:textId="77777777" w:rsidR="009A7AE1" w:rsidRPr="00144248" w:rsidRDefault="009A7AE1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4CCCA" w14:textId="77777777" w:rsidR="00304FA2" w:rsidRPr="00144248" w:rsidRDefault="00304FA2" w:rsidP="00304FA2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 xml:space="preserve">Floorscape Care </w:t>
            </w:r>
            <w:r>
              <w:rPr>
                <w:rFonts w:asciiTheme="minorHAnsi" w:eastAsiaTheme="minorEastAsia" w:hAnsiTheme="minorHAnsi" w:cstheme="minorHAnsi"/>
              </w:rPr>
              <w:t>and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Maintenance instructions to be </w:t>
            </w:r>
            <w:r w:rsidRPr="00144248">
              <w:rPr>
                <w:rFonts w:asciiTheme="minorHAnsi" w:eastAsiaTheme="minorEastAsia" w:hAnsiTheme="minorHAnsi" w:cstheme="minorHAnsi"/>
              </w:rPr>
              <w:lastRenderedPageBreak/>
              <w:t xml:space="preserve">followed by consumer </w:t>
            </w:r>
          </w:p>
          <w:p w14:paraId="469B2EDB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46C7B1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34ABBD" w14:textId="597E5D10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47630A" w14:textId="03F7867D" w:rsidR="001D55E4" w:rsidRPr="00144248" w:rsidRDefault="001D55E4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EF1265" w14:textId="77777777" w:rsidR="009B70DF" w:rsidRPr="00144248" w:rsidRDefault="009B70D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A4BB55" w14:textId="77777777" w:rsidR="00144248" w:rsidRPr="00144248" w:rsidRDefault="001442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0E7424" w14:textId="3A8A890E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578E8A8" w14:textId="77777777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B9346D" w14:textId="4607BCC2" w:rsidR="00FD353C" w:rsidRDefault="00FD353C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1E13AF0" w14:textId="289EE893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34D0BA4" w14:textId="6DC4944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97951D1" w14:textId="77777777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A10A774" w14:textId="0A176C70" w:rsidR="001A3A6D" w:rsidRDefault="001A3A6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2A0BB52" w14:textId="4B3F19A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52CE32A" w14:textId="77777777" w:rsidR="003B6A48" w:rsidRDefault="003B6A48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3713BD5F" w14:textId="6EB0F17B" w:rsidR="00CF254F" w:rsidRPr="00144248" w:rsidRDefault="00711F9C" w:rsidP="00CF254F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KLUMP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6A130DBA" w14:textId="78028434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96A924" w14:textId="15E39370" w:rsidR="000C0168" w:rsidRPr="0014424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69BDC7E" w14:textId="1B005FD4" w:rsidR="000C0168" w:rsidRDefault="000C016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8690142" w14:textId="6F62387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61DE276" w14:textId="6385949E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A363BE" w14:textId="15362A8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0AEB04" w14:textId="6FE6CE1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7D602A" w14:textId="58DEDF08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91F2373" w14:textId="3A9FE20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AFB629" w14:textId="49EC078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E9AE90" w14:textId="65DAD96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7D4020B" w14:textId="3B5F1280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9557C4F" w14:textId="6F8ECB4C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41A1254" w14:textId="073DF3C4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EBD521C" w14:textId="7003E6F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BFA59B" w14:textId="33412777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593D93E" w14:textId="740217A1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F518236" w14:textId="44FD1BDF" w:rsidR="00CF254F" w:rsidRDefault="00CF254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81A7817" w14:textId="77777777" w:rsidR="00D17C8A" w:rsidRDefault="00D17C8A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1A22AB" w14:textId="734DB3A8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6F21837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5F0C7C" w14:textId="26F347BF" w:rsidR="004257B5" w:rsidRPr="00144248" w:rsidRDefault="00B53570" w:rsidP="004257B5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CETEC</w:t>
            </w:r>
            <w:r w:rsidR="00800002">
              <w:rPr>
                <w:rFonts w:asciiTheme="minorHAnsi" w:eastAsiaTheme="minorEastAsia" w:hAnsiTheme="minorHAnsi" w:cstheme="minorHAnsi"/>
              </w:rPr>
              <w:t xml:space="preserve"> VOC</w:t>
            </w:r>
            <w:r w:rsidR="004257B5" w:rsidRPr="00144248">
              <w:rPr>
                <w:rFonts w:asciiTheme="minorHAnsi" w:eastAsiaTheme="minorEastAsia" w:hAnsiTheme="minorHAnsi" w:cstheme="minorHAnsi"/>
              </w:rPr>
              <w:t xml:space="preserve"> test report</w:t>
            </w:r>
          </w:p>
          <w:p w14:paraId="2E40B697" w14:textId="03A99241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5C8176" w14:textId="46DF480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DB55A3" w14:textId="3F713C4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6228FE9" w14:textId="26F7E438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FAF484" w14:textId="4C8319F5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C87BA12" w14:textId="5DFA3E39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36FC1AC" w14:textId="1165AEB7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4EC640C" w14:textId="503846AB" w:rsidR="004257B5" w:rsidRDefault="004257B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9FBFCF1" w14:textId="732375D3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26C1C69" w14:textId="788AAC40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FF17B8" w14:textId="273DF3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B10ACC" w14:textId="38F7F84B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BFD3A54" w14:textId="5CB35D44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80DCEBF" w14:textId="74C1557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7F7CB02" w14:textId="3833E86A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67F86F" w14:textId="41B29091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A60E722" w14:textId="72900919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B9E6C4" w14:textId="68D6A93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E26B625" w14:textId="7E265306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F4C061E" w14:textId="429366F8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BE2092B" w14:textId="77777777" w:rsidR="00966737" w:rsidRDefault="009667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57E82B5" w14:textId="77777777" w:rsidR="003B6A48" w:rsidRDefault="003B6A4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FE4D0C" w14:textId="78F0C3C2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SLR ISO</w:t>
            </w:r>
            <w:r w:rsidR="00372E90" w:rsidRPr="00144248">
              <w:rPr>
                <w:rFonts w:asciiTheme="minorHAnsi" w:eastAsiaTheme="minorEastAsia" w:hAnsiTheme="minorHAnsi" w:cstheme="minorHAnsi"/>
              </w:rPr>
              <w:t>140-7</w:t>
            </w:r>
            <w:r w:rsidRPr="00144248">
              <w:rPr>
                <w:rFonts w:asciiTheme="minorHAnsi" w:eastAsiaTheme="minorEastAsia" w:hAnsiTheme="minorHAnsi" w:cstheme="minorHAnsi"/>
              </w:rPr>
              <w:t xml:space="preserve"> Certification</w:t>
            </w:r>
          </w:p>
          <w:p w14:paraId="34091560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BE3F9CC" w14:textId="32385233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B648AB" w14:textId="2D0E8F4E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29C6C3E" w14:textId="77777777" w:rsidR="009D0E33" w:rsidRPr="00144248" w:rsidRDefault="009D0E33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0176D8F" w14:textId="3EB25457" w:rsidR="001C130F" w:rsidRDefault="001C130F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A5A5BAE" w14:textId="577C0664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C0DFE8C" w14:textId="0CC3288E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5F775E0" w14:textId="7171E53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97477AE" w14:textId="4420274D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0908DB1" w14:textId="6498752C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7D409D4" w14:textId="2C89D29F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E61F7FA" w14:textId="4F72FFF8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9D2B83F" w14:textId="73F2F29E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4A529E45" w14:textId="77777777" w:rsidR="00836DAE" w:rsidRDefault="00836DAE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A5D8BD7" w14:textId="41CA693C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0D33EA22" w14:textId="1BA9CAD5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BD714DC" w14:textId="4F2EC7F8" w:rsidR="008E7F37" w:rsidRDefault="008E7F37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50BA493D" w14:textId="3D6D524B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6CC89D7" w14:textId="23E76431" w:rsidR="003A4DE9" w:rsidRDefault="003A4DE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2D814F35" w14:textId="25FAD972" w:rsidR="00FB4E04" w:rsidRDefault="00C94B46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eastAsiaTheme="minorEastAsia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16414EE" wp14:editId="0F2A0D82">
                      <wp:simplePos x="0" y="0"/>
                      <wp:positionH relativeFrom="column">
                        <wp:posOffset>-5559425</wp:posOffset>
                      </wp:positionH>
                      <wp:positionV relativeFrom="paragraph">
                        <wp:posOffset>407670</wp:posOffset>
                      </wp:positionV>
                      <wp:extent cx="6629400" cy="0"/>
                      <wp:effectExtent l="0" t="0" r="0" b="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6294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826D9BA" id="Straight Connector 5" o:spid="_x0000_s1026" style="position:absolute;z-index: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37.75pt,32.1pt" to="84.25pt,3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689A010F" w14:textId="1CE890FD" w:rsidR="005130E8" w:rsidRDefault="005130E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95AFDB" w14:textId="6B14DCA4" w:rsidR="006D1E35" w:rsidRDefault="006D1E35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A6176CB" w14:textId="2816FCED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F1C5E6" w14:textId="77777777" w:rsidR="00C94B46" w:rsidRDefault="00C94B4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C1B6A6B" w14:textId="23A901A8" w:rsidR="00994EB9" w:rsidRPr="00144248" w:rsidRDefault="0068495A" w:rsidP="004B75BC">
            <w:pPr>
              <w:rPr>
                <w:rFonts w:asciiTheme="minorHAnsi" w:eastAsiaTheme="minorEastAsia" w:hAnsiTheme="minorHAnsi" w:cstheme="minorHAnsi"/>
              </w:rPr>
            </w:pPr>
            <w:r>
              <w:rPr>
                <w:rFonts w:asciiTheme="minorHAnsi" w:eastAsiaTheme="minorEastAsia" w:hAnsiTheme="minorHAnsi" w:cstheme="minorHAnsi"/>
              </w:rPr>
              <w:t>A</w:t>
            </w:r>
            <w:r w:rsidR="00994EB9" w:rsidRPr="00144248">
              <w:rPr>
                <w:rFonts w:asciiTheme="minorHAnsi" w:eastAsiaTheme="minorEastAsia" w:hAnsiTheme="minorHAnsi" w:cstheme="minorHAnsi"/>
              </w:rPr>
              <w:t>WTA Certification</w:t>
            </w:r>
          </w:p>
          <w:p w14:paraId="052812C7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3A09EA2" w14:textId="77777777" w:rsidR="00994EB9" w:rsidRPr="00144248" w:rsidRDefault="00994EB9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DB16510" w14:textId="7DF60C4E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634312FB" w14:textId="269B6EBA" w:rsidR="00172EC6" w:rsidRDefault="00172EC6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3F3A96B" w14:textId="25B72B2A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7EFFB40F" w14:textId="32ABA06E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D61A639" w14:textId="4632AA87" w:rsidR="00B75238" w:rsidRDefault="00B75238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3A4415FA" w14:textId="02194882" w:rsidR="00733D1D" w:rsidRDefault="00733D1D" w:rsidP="004B75BC">
            <w:pPr>
              <w:rPr>
                <w:rFonts w:asciiTheme="minorHAnsi" w:eastAsiaTheme="minorEastAsia" w:hAnsiTheme="minorHAnsi" w:cstheme="minorHAnsi"/>
              </w:rPr>
            </w:pPr>
          </w:p>
          <w:p w14:paraId="14B8855A" w14:textId="77777777" w:rsidR="00CF254F" w:rsidRDefault="00994EB9" w:rsidP="00CF254F">
            <w:pPr>
              <w:rPr>
                <w:rFonts w:asciiTheme="minorHAnsi" w:eastAsiaTheme="minorEastAsia" w:hAnsiTheme="minorHAnsi" w:cstheme="minorHAnsi"/>
              </w:rPr>
            </w:pPr>
            <w:r w:rsidRPr="00144248">
              <w:rPr>
                <w:rFonts w:asciiTheme="minorHAnsi" w:eastAsiaTheme="minorEastAsia" w:hAnsiTheme="minorHAnsi" w:cstheme="minorHAnsi"/>
              </w:rPr>
              <w:t>ATTAR Certification</w:t>
            </w:r>
            <w:r w:rsidR="00CF254F" w:rsidRPr="00144248">
              <w:rPr>
                <w:rFonts w:asciiTheme="minorHAnsi" w:eastAsiaTheme="minorEastAsia" w:hAnsiTheme="minorHAnsi" w:cstheme="minorHAnsi"/>
              </w:rPr>
              <w:t xml:space="preserve"> </w:t>
            </w:r>
          </w:p>
          <w:p w14:paraId="13912696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0A0B3BB5" w14:textId="6BFE3890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12CCD3CB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665873E0" w14:textId="77777777" w:rsidR="00BE5260" w:rsidRDefault="00BE5260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666DEF1" w14:textId="77777777" w:rsidR="00CF254F" w:rsidRDefault="00CF254F" w:rsidP="00CF254F">
            <w:pPr>
              <w:rPr>
                <w:rFonts w:asciiTheme="minorHAnsi" w:eastAsiaTheme="minorEastAsia" w:hAnsiTheme="minorHAnsi" w:cstheme="minorHAnsi"/>
              </w:rPr>
            </w:pPr>
          </w:p>
          <w:p w14:paraId="7DEB8EC9" w14:textId="110F4B8A" w:rsidR="00994EB9" w:rsidRPr="00144248" w:rsidRDefault="00994EB9" w:rsidP="004257B5">
            <w:pPr>
              <w:rPr>
                <w:rFonts w:asciiTheme="minorHAnsi" w:eastAsiaTheme="minorEastAsia" w:hAnsiTheme="minorHAnsi" w:cstheme="minorHAnsi"/>
              </w:rPr>
            </w:pPr>
          </w:p>
        </w:tc>
      </w:tr>
    </w:tbl>
    <w:p w14:paraId="41811520" w14:textId="2B4C1F35" w:rsidR="004B75BC" w:rsidRPr="00144248" w:rsidRDefault="0096673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noProof/>
          <w:sz w:val="20"/>
          <w:szCs w:val="20"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6FA0AC" wp14:editId="508F473D">
                <wp:simplePos x="0" y="0"/>
                <wp:positionH relativeFrom="column">
                  <wp:posOffset>0</wp:posOffset>
                </wp:positionH>
                <wp:positionV relativeFrom="paragraph">
                  <wp:posOffset>-1306830</wp:posOffset>
                </wp:positionV>
                <wp:extent cx="6648450" cy="0"/>
                <wp:effectExtent l="0" t="0" r="0" b="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64845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A811896" id="Straight Connector 6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-102.9pt" to="523.5pt,-10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" strokecolor="black [3200]" strokeweight=".5pt">
                <v:stroke joinstyle="miter"/>
              </v:line>
            </w:pict>
          </mc:Fallback>
        </mc:AlternateContent>
      </w:r>
    </w:p>
    <w:p w14:paraId="101447B4" w14:textId="59CE8607" w:rsidR="004B75BC" w:rsidRDefault="003E7C13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Based on the above, </w:t>
      </w:r>
      <w:r w:rsidR="000E6817">
        <w:rPr>
          <w:rFonts w:eastAsiaTheme="minorEastAsia" w:cstheme="minorHAnsi"/>
          <w:sz w:val="20"/>
          <w:szCs w:val="20"/>
        </w:rPr>
        <w:t xml:space="preserve">and </w:t>
      </w:r>
      <w:r w:rsidR="00CA1006">
        <w:rPr>
          <w:rFonts w:eastAsiaTheme="minorEastAsia" w:cstheme="minorHAnsi"/>
          <w:sz w:val="20"/>
          <w:szCs w:val="20"/>
        </w:rPr>
        <w:t xml:space="preserve">the </w:t>
      </w:r>
      <w:r w:rsidR="000E6817">
        <w:rPr>
          <w:rFonts w:eastAsiaTheme="minorEastAsia" w:cstheme="minorHAnsi"/>
          <w:sz w:val="20"/>
          <w:szCs w:val="20"/>
        </w:rPr>
        <w:t>c</w:t>
      </w:r>
      <w:r w:rsidR="009D4138" w:rsidRPr="00144248">
        <w:rPr>
          <w:rFonts w:eastAsiaTheme="minorEastAsia" w:cstheme="minorHAnsi"/>
          <w:sz w:val="20"/>
          <w:szCs w:val="20"/>
        </w:rPr>
        <w:t xml:space="preserve">ertification </w:t>
      </w:r>
      <w:r w:rsidR="000E6817">
        <w:rPr>
          <w:rFonts w:eastAsiaTheme="minorEastAsia" w:cstheme="minorHAnsi"/>
          <w:sz w:val="20"/>
          <w:szCs w:val="20"/>
        </w:rPr>
        <w:t xml:space="preserve">that </w:t>
      </w:r>
      <w:r w:rsidR="009D4138" w:rsidRPr="00144248">
        <w:rPr>
          <w:rFonts w:eastAsiaTheme="minorEastAsia" w:cstheme="minorHAnsi"/>
          <w:sz w:val="20"/>
          <w:szCs w:val="20"/>
        </w:rPr>
        <w:t>is provided attached to this document</w:t>
      </w:r>
      <w:r w:rsidR="000E6817">
        <w:rPr>
          <w:rFonts w:eastAsiaTheme="minorEastAsia" w:cstheme="minorHAnsi"/>
          <w:sz w:val="20"/>
          <w:szCs w:val="20"/>
        </w:rPr>
        <w:t xml:space="preserve">, </w:t>
      </w:r>
      <w:r w:rsidR="002F723B">
        <w:rPr>
          <w:rFonts w:eastAsiaTheme="minorEastAsia" w:cstheme="minorHAnsi"/>
          <w:sz w:val="20"/>
          <w:szCs w:val="20"/>
        </w:rPr>
        <w:t>we believe that this product</w:t>
      </w:r>
      <w:r w:rsidR="00F05F23">
        <w:rPr>
          <w:rFonts w:eastAsiaTheme="minorEastAsia" w:cstheme="minorHAnsi"/>
          <w:sz w:val="20"/>
          <w:szCs w:val="20"/>
        </w:rPr>
        <w:t xml:space="preserve"> is fit for purpose and</w:t>
      </w:r>
      <w:r w:rsidR="002F723B">
        <w:rPr>
          <w:rFonts w:eastAsiaTheme="minorEastAsia" w:cstheme="minorHAnsi"/>
          <w:sz w:val="20"/>
          <w:szCs w:val="20"/>
        </w:rPr>
        <w:t xml:space="preserve"> meets the</w:t>
      </w:r>
      <w:r w:rsidR="00F05F23">
        <w:rPr>
          <w:rFonts w:eastAsiaTheme="minorEastAsia" w:cstheme="minorHAnsi"/>
          <w:sz w:val="20"/>
          <w:szCs w:val="20"/>
        </w:rPr>
        <w:t xml:space="preserve"> </w:t>
      </w:r>
      <w:r w:rsidR="00C315AE">
        <w:rPr>
          <w:rFonts w:eastAsiaTheme="minorEastAsia" w:cstheme="minorHAnsi"/>
          <w:sz w:val="20"/>
          <w:szCs w:val="20"/>
        </w:rPr>
        <w:t>relevant clauses</w:t>
      </w:r>
      <w:r w:rsidR="00F05F23">
        <w:rPr>
          <w:rFonts w:eastAsiaTheme="minorEastAsia" w:cstheme="minorHAnsi"/>
          <w:sz w:val="20"/>
          <w:szCs w:val="20"/>
        </w:rPr>
        <w:t xml:space="preserve"> set out in</w:t>
      </w:r>
      <w:r w:rsidR="00C315AE">
        <w:rPr>
          <w:rFonts w:eastAsiaTheme="minorEastAsia" w:cstheme="minorHAnsi"/>
          <w:sz w:val="20"/>
          <w:szCs w:val="20"/>
        </w:rPr>
        <w:t xml:space="preserve"> Schedule 1 of</w:t>
      </w:r>
      <w:r w:rsidR="00F05F23">
        <w:rPr>
          <w:rFonts w:eastAsiaTheme="minorEastAsia" w:cstheme="minorHAnsi"/>
          <w:sz w:val="20"/>
          <w:szCs w:val="20"/>
        </w:rPr>
        <w:t xml:space="preserve"> the </w:t>
      </w:r>
      <w:r w:rsidR="002F723B">
        <w:rPr>
          <w:rFonts w:eastAsiaTheme="minorEastAsia" w:cstheme="minorHAnsi"/>
          <w:sz w:val="20"/>
          <w:szCs w:val="20"/>
        </w:rPr>
        <w:t>N</w:t>
      </w:r>
      <w:r w:rsidR="00E014C7">
        <w:rPr>
          <w:rFonts w:eastAsiaTheme="minorEastAsia" w:cstheme="minorHAnsi"/>
          <w:sz w:val="20"/>
          <w:szCs w:val="20"/>
        </w:rPr>
        <w:t>ew Zealand Building Code.</w:t>
      </w:r>
      <w:r w:rsidR="002F723B">
        <w:rPr>
          <w:rFonts w:eastAsiaTheme="minorEastAsia" w:cstheme="minorHAnsi"/>
          <w:sz w:val="20"/>
          <w:szCs w:val="20"/>
        </w:rPr>
        <w:t xml:space="preserve">  </w:t>
      </w:r>
      <w:r w:rsidR="009D4138" w:rsidRPr="00144248">
        <w:rPr>
          <w:rFonts w:eastAsiaTheme="minorEastAsia" w:cstheme="minorHAnsi"/>
          <w:sz w:val="20"/>
          <w:szCs w:val="20"/>
        </w:rPr>
        <w:t xml:space="preserve"> </w:t>
      </w:r>
    </w:p>
    <w:p w14:paraId="62F8AF21" w14:textId="7963771A" w:rsidR="00E72987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77DD12C8" w14:textId="791A1D7A" w:rsidR="00E72987" w:rsidRPr="00144248" w:rsidRDefault="00E72987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  <w:r>
        <w:rPr>
          <w:rFonts w:eastAsiaTheme="minorEastAsia" w:cstheme="minorHAnsi"/>
          <w:sz w:val="20"/>
          <w:szCs w:val="20"/>
        </w:rPr>
        <w:t xml:space="preserve">Technical Data Sheets </w:t>
      </w:r>
      <w:r w:rsidR="00476857">
        <w:rPr>
          <w:rFonts w:eastAsiaTheme="minorEastAsia" w:cstheme="minorHAnsi"/>
          <w:sz w:val="20"/>
          <w:szCs w:val="20"/>
        </w:rPr>
        <w:t xml:space="preserve">and Installation Instructions </w:t>
      </w:r>
      <w:r>
        <w:rPr>
          <w:rFonts w:eastAsiaTheme="minorEastAsia" w:cstheme="minorHAnsi"/>
          <w:sz w:val="20"/>
          <w:szCs w:val="20"/>
        </w:rPr>
        <w:t>can be provided on request.</w:t>
      </w:r>
    </w:p>
    <w:p w14:paraId="750F82BA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sz w:val="20"/>
          <w:szCs w:val="20"/>
        </w:rPr>
      </w:pPr>
    </w:p>
    <w:p w14:paraId="6F171E91" w14:textId="74457406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  <w:r w:rsidRPr="00144248">
        <w:rPr>
          <w:rFonts w:eastAsiaTheme="minorEastAsia" w:cstheme="minorHAnsi"/>
          <w:color w:val="000000"/>
          <w:sz w:val="20"/>
          <w:szCs w:val="20"/>
          <w:shd w:val="clear" w:color="auto" w:fill="FFFFFF"/>
        </w:rPr>
        <w:t>Thanks and Regards</w:t>
      </w:r>
    </w:p>
    <w:p w14:paraId="64FC8A66" w14:textId="77777777" w:rsidR="004B75BC" w:rsidRPr="00144248" w:rsidRDefault="004B75BC" w:rsidP="004B75BC">
      <w:pPr>
        <w:spacing w:after="0" w:line="240" w:lineRule="auto"/>
        <w:rPr>
          <w:rFonts w:eastAsiaTheme="minorEastAsia" w:cstheme="minorHAnsi"/>
          <w:color w:val="000000"/>
          <w:sz w:val="20"/>
          <w:szCs w:val="20"/>
          <w:shd w:val="clear" w:color="auto" w:fill="FFFFFF"/>
        </w:rPr>
      </w:pPr>
    </w:p>
    <w:p w14:paraId="47565048" w14:textId="2B68DFC5" w:rsidR="004B75BC" w:rsidRDefault="004B75BC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  <w:r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Y</w:t>
      </w:r>
      <w:r w:rsidR="00334589" w:rsidRPr="00144248">
        <w:rPr>
          <w:rFonts w:eastAsiaTheme="minorEastAsia" w:cstheme="minorHAnsi"/>
          <w:b/>
          <w:bCs/>
          <w:sz w:val="20"/>
          <w:szCs w:val="20"/>
          <w:highlight w:val="yellow"/>
          <w:lang w:val="en-AU"/>
        </w:rPr>
        <w:t>OUR NAME AND SIGNATURE</w:t>
      </w:r>
    </w:p>
    <w:p w14:paraId="715D4BED" w14:textId="4FF209C4" w:rsidR="00F05F23" w:rsidRDefault="00F05F23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p w14:paraId="57C4A903" w14:textId="042DCF1A" w:rsidR="00B75238" w:rsidRDefault="00B75238" w:rsidP="004B75BC">
      <w:pPr>
        <w:spacing w:after="0" w:line="240" w:lineRule="auto"/>
        <w:rPr>
          <w:rFonts w:eastAsiaTheme="minorEastAsia" w:cstheme="minorHAnsi"/>
          <w:b/>
          <w:bCs/>
          <w:sz w:val="20"/>
          <w:szCs w:val="20"/>
          <w:lang w:val="en-AU"/>
        </w:rPr>
      </w:pPr>
    </w:p>
    <w:sectPr w:rsidR="00B75238" w:rsidSect="00345683">
      <w:pgSz w:w="11900" w:h="16840"/>
      <w:pgMar w:top="720" w:right="720" w:bottom="720" w:left="720" w:header="567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7530194" w14:textId="77777777" w:rsidR="009A1807" w:rsidRDefault="009A1807">
      <w:pPr>
        <w:spacing w:after="0" w:line="240" w:lineRule="auto"/>
      </w:pPr>
      <w:r>
        <w:separator/>
      </w:r>
    </w:p>
  </w:endnote>
  <w:endnote w:type="continuationSeparator" w:id="0">
    <w:p w14:paraId="55064F7B" w14:textId="77777777" w:rsidR="009A1807" w:rsidRDefault="009A18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66085" w14:textId="77777777" w:rsidR="009A1807" w:rsidRDefault="009A1807">
      <w:pPr>
        <w:spacing w:after="0" w:line="240" w:lineRule="auto"/>
      </w:pPr>
      <w:r>
        <w:separator/>
      </w:r>
    </w:p>
  </w:footnote>
  <w:footnote w:type="continuationSeparator" w:id="0">
    <w:p w14:paraId="799406ED" w14:textId="77777777" w:rsidR="009A1807" w:rsidRDefault="009A18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C05563"/>
    <w:multiLevelType w:val="hybridMultilevel"/>
    <w:tmpl w:val="53762CDC"/>
    <w:lvl w:ilvl="0" w:tplc="1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7F83198"/>
    <w:multiLevelType w:val="hybridMultilevel"/>
    <w:tmpl w:val="1EEC9298"/>
    <w:lvl w:ilvl="0" w:tplc="1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32482607"/>
    <w:multiLevelType w:val="hybridMultilevel"/>
    <w:tmpl w:val="3B7422B6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5935979"/>
    <w:multiLevelType w:val="hybridMultilevel"/>
    <w:tmpl w:val="A9801C5A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8B113A7"/>
    <w:multiLevelType w:val="hybridMultilevel"/>
    <w:tmpl w:val="FD50A09A"/>
    <w:lvl w:ilvl="0" w:tplc="CD90CB26"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2073119">
    <w:abstractNumId w:val="2"/>
  </w:num>
  <w:num w:numId="2" w16cid:durableId="224267015">
    <w:abstractNumId w:val="3"/>
  </w:num>
  <w:num w:numId="3" w16cid:durableId="997266011">
    <w:abstractNumId w:val="0"/>
  </w:num>
  <w:num w:numId="4" w16cid:durableId="1392659474">
    <w:abstractNumId w:val="1"/>
  </w:num>
  <w:num w:numId="5" w16cid:durableId="916524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5BC"/>
    <w:rsid w:val="000022AD"/>
    <w:rsid w:val="000032F1"/>
    <w:rsid w:val="00015E14"/>
    <w:rsid w:val="000217D8"/>
    <w:rsid w:val="00044CA9"/>
    <w:rsid w:val="0006476D"/>
    <w:rsid w:val="0007251F"/>
    <w:rsid w:val="0007332B"/>
    <w:rsid w:val="000738E8"/>
    <w:rsid w:val="00075BF5"/>
    <w:rsid w:val="00076244"/>
    <w:rsid w:val="00080F8F"/>
    <w:rsid w:val="00081D40"/>
    <w:rsid w:val="000822FD"/>
    <w:rsid w:val="000866FA"/>
    <w:rsid w:val="00094194"/>
    <w:rsid w:val="0009445D"/>
    <w:rsid w:val="000A07D8"/>
    <w:rsid w:val="000A65B6"/>
    <w:rsid w:val="000A7DAC"/>
    <w:rsid w:val="000B1229"/>
    <w:rsid w:val="000B6587"/>
    <w:rsid w:val="000C0168"/>
    <w:rsid w:val="000C0D6F"/>
    <w:rsid w:val="000C6A7C"/>
    <w:rsid w:val="000C7675"/>
    <w:rsid w:val="000D1FF3"/>
    <w:rsid w:val="000D304C"/>
    <w:rsid w:val="000D78F4"/>
    <w:rsid w:val="000E4E6C"/>
    <w:rsid w:val="000E4F1D"/>
    <w:rsid w:val="000E642C"/>
    <w:rsid w:val="000E6817"/>
    <w:rsid w:val="000F2C43"/>
    <w:rsid w:val="000F525F"/>
    <w:rsid w:val="001205C0"/>
    <w:rsid w:val="001217CF"/>
    <w:rsid w:val="00123CAB"/>
    <w:rsid w:val="00127585"/>
    <w:rsid w:val="001305C5"/>
    <w:rsid w:val="00130C56"/>
    <w:rsid w:val="00132B3F"/>
    <w:rsid w:val="00132FD5"/>
    <w:rsid w:val="001347F2"/>
    <w:rsid w:val="00140A8A"/>
    <w:rsid w:val="00141053"/>
    <w:rsid w:val="00143937"/>
    <w:rsid w:val="00144248"/>
    <w:rsid w:val="0014454A"/>
    <w:rsid w:val="00145533"/>
    <w:rsid w:val="0015166C"/>
    <w:rsid w:val="00153529"/>
    <w:rsid w:val="00153C3D"/>
    <w:rsid w:val="00156805"/>
    <w:rsid w:val="00157E3D"/>
    <w:rsid w:val="0016086A"/>
    <w:rsid w:val="0016689A"/>
    <w:rsid w:val="00172EC6"/>
    <w:rsid w:val="00181257"/>
    <w:rsid w:val="00181427"/>
    <w:rsid w:val="00192CD7"/>
    <w:rsid w:val="00193206"/>
    <w:rsid w:val="0019470D"/>
    <w:rsid w:val="001A1CF9"/>
    <w:rsid w:val="001A3A6D"/>
    <w:rsid w:val="001A72A1"/>
    <w:rsid w:val="001B232E"/>
    <w:rsid w:val="001C130F"/>
    <w:rsid w:val="001D207C"/>
    <w:rsid w:val="001D2181"/>
    <w:rsid w:val="001D376F"/>
    <w:rsid w:val="001D55E4"/>
    <w:rsid w:val="001D7C43"/>
    <w:rsid w:val="001F4EA9"/>
    <w:rsid w:val="001F5ACE"/>
    <w:rsid w:val="001F5C6B"/>
    <w:rsid w:val="002019DA"/>
    <w:rsid w:val="00213596"/>
    <w:rsid w:val="00215598"/>
    <w:rsid w:val="00217CA5"/>
    <w:rsid w:val="0022386A"/>
    <w:rsid w:val="00232E73"/>
    <w:rsid w:val="00236018"/>
    <w:rsid w:val="0024376D"/>
    <w:rsid w:val="00245F2D"/>
    <w:rsid w:val="00245F2E"/>
    <w:rsid w:val="0025472A"/>
    <w:rsid w:val="002555B9"/>
    <w:rsid w:val="00261DC0"/>
    <w:rsid w:val="00274CF7"/>
    <w:rsid w:val="002751ED"/>
    <w:rsid w:val="0027663A"/>
    <w:rsid w:val="00280E31"/>
    <w:rsid w:val="00293826"/>
    <w:rsid w:val="002A4D96"/>
    <w:rsid w:val="002A5F2D"/>
    <w:rsid w:val="002A6AAC"/>
    <w:rsid w:val="002B0892"/>
    <w:rsid w:val="002B2E6A"/>
    <w:rsid w:val="002B46A4"/>
    <w:rsid w:val="002C70D4"/>
    <w:rsid w:val="002C7D88"/>
    <w:rsid w:val="002D51A7"/>
    <w:rsid w:val="002D6B74"/>
    <w:rsid w:val="002D7A4F"/>
    <w:rsid w:val="002E47CD"/>
    <w:rsid w:val="002F604B"/>
    <w:rsid w:val="002F6B02"/>
    <w:rsid w:val="002F723B"/>
    <w:rsid w:val="00304FA2"/>
    <w:rsid w:val="00310F82"/>
    <w:rsid w:val="00311DDC"/>
    <w:rsid w:val="00320F41"/>
    <w:rsid w:val="00322C57"/>
    <w:rsid w:val="0032489A"/>
    <w:rsid w:val="003264E2"/>
    <w:rsid w:val="00333EC7"/>
    <w:rsid w:val="00334589"/>
    <w:rsid w:val="00334E76"/>
    <w:rsid w:val="00367E31"/>
    <w:rsid w:val="00370419"/>
    <w:rsid w:val="00372E90"/>
    <w:rsid w:val="00382243"/>
    <w:rsid w:val="00382385"/>
    <w:rsid w:val="00383BC2"/>
    <w:rsid w:val="00390E29"/>
    <w:rsid w:val="00395507"/>
    <w:rsid w:val="003A4DE9"/>
    <w:rsid w:val="003B51F1"/>
    <w:rsid w:val="003B6A48"/>
    <w:rsid w:val="003B756A"/>
    <w:rsid w:val="003C1704"/>
    <w:rsid w:val="003C6A3D"/>
    <w:rsid w:val="003D30B2"/>
    <w:rsid w:val="003D4F00"/>
    <w:rsid w:val="003D5247"/>
    <w:rsid w:val="003E24CA"/>
    <w:rsid w:val="003E4C47"/>
    <w:rsid w:val="003E7C13"/>
    <w:rsid w:val="003E7F00"/>
    <w:rsid w:val="003F341B"/>
    <w:rsid w:val="003F6444"/>
    <w:rsid w:val="0040165A"/>
    <w:rsid w:val="00406E1D"/>
    <w:rsid w:val="004070D8"/>
    <w:rsid w:val="00420682"/>
    <w:rsid w:val="00424F19"/>
    <w:rsid w:val="004257B5"/>
    <w:rsid w:val="004276F5"/>
    <w:rsid w:val="004277E9"/>
    <w:rsid w:val="0043078A"/>
    <w:rsid w:val="00433EB2"/>
    <w:rsid w:val="00434562"/>
    <w:rsid w:val="004403F7"/>
    <w:rsid w:val="004407BD"/>
    <w:rsid w:val="0044745D"/>
    <w:rsid w:val="00455F98"/>
    <w:rsid w:val="00463B59"/>
    <w:rsid w:val="00465DEC"/>
    <w:rsid w:val="004704F2"/>
    <w:rsid w:val="00470C29"/>
    <w:rsid w:val="00475E10"/>
    <w:rsid w:val="00476857"/>
    <w:rsid w:val="004878F3"/>
    <w:rsid w:val="0049235B"/>
    <w:rsid w:val="004927AE"/>
    <w:rsid w:val="004A0B69"/>
    <w:rsid w:val="004A4037"/>
    <w:rsid w:val="004B1CB8"/>
    <w:rsid w:val="004B1EB7"/>
    <w:rsid w:val="004B276C"/>
    <w:rsid w:val="004B28D5"/>
    <w:rsid w:val="004B2EBF"/>
    <w:rsid w:val="004B50D3"/>
    <w:rsid w:val="004B75BC"/>
    <w:rsid w:val="004C261E"/>
    <w:rsid w:val="004C4CDC"/>
    <w:rsid w:val="004E6798"/>
    <w:rsid w:val="004E7219"/>
    <w:rsid w:val="005130E8"/>
    <w:rsid w:val="00513E29"/>
    <w:rsid w:val="005211F5"/>
    <w:rsid w:val="00534FE8"/>
    <w:rsid w:val="005450F2"/>
    <w:rsid w:val="00550B30"/>
    <w:rsid w:val="00553458"/>
    <w:rsid w:val="005579A3"/>
    <w:rsid w:val="00562FD1"/>
    <w:rsid w:val="00563E92"/>
    <w:rsid w:val="00572023"/>
    <w:rsid w:val="005B4787"/>
    <w:rsid w:val="005C2CE9"/>
    <w:rsid w:val="005C7BE7"/>
    <w:rsid w:val="005D02B9"/>
    <w:rsid w:val="005D2826"/>
    <w:rsid w:val="005D5BDC"/>
    <w:rsid w:val="005F0AF4"/>
    <w:rsid w:val="005F20D7"/>
    <w:rsid w:val="005F39F1"/>
    <w:rsid w:val="00600EBC"/>
    <w:rsid w:val="0060707F"/>
    <w:rsid w:val="00625514"/>
    <w:rsid w:val="006327E9"/>
    <w:rsid w:val="00633CDD"/>
    <w:rsid w:val="00642D1E"/>
    <w:rsid w:val="00646E5F"/>
    <w:rsid w:val="00650270"/>
    <w:rsid w:val="006556D3"/>
    <w:rsid w:val="0065752E"/>
    <w:rsid w:val="006604CC"/>
    <w:rsid w:val="00661819"/>
    <w:rsid w:val="0066267E"/>
    <w:rsid w:val="006713DB"/>
    <w:rsid w:val="00677D97"/>
    <w:rsid w:val="00680D63"/>
    <w:rsid w:val="00681CBF"/>
    <w:rsid w:val="006820BB"/>
    <w:rsid w:val="0068495A"/>
    <w:rsid w:val="00690898"/>
    <w:rsid w:val="00690E8F"/>
    <w:rsid w:val="00693AC1"/>
    <w:rsid w:val="006A3A24"/>
    <w:rsid w:val="006B1B6E"/>
    <w:rsid w:val="006B3689"/>
    <w:rsid w:val="006B4445"/>
    <w:rsid w:val="006B7294"/>
    <w:rsid w:val="006B7D48"/>
    <w:rsid w:val="006D1E35"/>
    <w:rsid w:val="006D664A"/>
    <w:rsid w:val="006E3E2A"/>
    <w:rsid w:val="006E5104"/>
    <w:rsid w:val="006F1A63"/>
    <w:rsid w:val="006F2C44"/>
    <w:rsid w:val="006F3D48"/>
    <w:rsid w:val="006F572F"/>
    <w:rsid w:val="00703781"/>
    <w:rsid w:val="0071065C"/>
    <w:rsid w:val="00711F9C"/>
    <w:rsid w:val="00712584"/>
    <w:rsid w:val="00712963"/>
    <w:rsid w:val="007141CB"/>
    <w:rsid w:val="00721A3E"/>
    <w:rsid w:val="00732BA4"/>
    <w:rsid w:val="00733D1D"/>
    <w:rsid w:val="00736D2F"/>
    <w:rsid w:val="00747FBE"/>
    <w:rsid w:val="00755E96"/>
    <w:rsid w:val="00763B62"/>
    <w:rsid w:val="00777C6D"/>
    <w:rsid w:val="00782086"/>
    <w:rsid w:val="00784230"/>
    <w:rsid w:val="007925C6"/>
    <w:rsid w:val="0079796A"/>
    <w:rsid w:val="007A4E84"/>
    <w:rsid w:val="007C207D"/>
    <w:rsid w:val="007C3A51"/>
    <w:rsid w:val="007C7CAF"/>
    <w:rsid w:val="007D00AB"/>
    <w:rsid w:val="007D0E13"/>
    <w:rsid w:val="007D5275"/>
    <w:rsid w:val="007D5D2D"/>
    <w:rsid w:val="007E00F9"/>
    <w:rsid w:val="007F19CA"/>
    <w:rsid w:val="007F1D07"/>
    <w:rsid w:val="007F2383"/>
    <w:rsid w:val="007F2612"/>
    <w:rsid w:val="007F687E"/>
    <w:rsid w:val="00800002"/>
    <w:rsid w:val="00800939"/>
    <w:rsid w:val="00804D15"/>
    <w:rsid w:val="00812D29"/>
    <w:rsid w:val="00813503"/>
    <w:rsid w:val="008200C9"/>
    <w:rsid w:val="00821467"/>
    <w:rsid w:val="00831641"/>
    <w:rsid w:val="00832FC6"/>
    <w:rsid w:val="008350CA"/>
    <w:rsid w:val="00836DAE"/>
    <w:rsid w:val="00847D42"/>
    <w:rsid w:val="00861C56"/>
    <w:rsid w:val="00870889"/>
    <w:rsid w:val="00874CA6"/>
    <w:rsid w:val="0087607E"/>
    <w:rsid w:val="0088098F"/>
    <w:rsid w:val="00882FF2"/>
    <w:rsid w:val="00891D82"/>
    <w:rsid w:val="008934B9"/>
    <w:rsid w:val="00897D79"/>
    <w:rsid w:val="008A401F"/>
    <w:rsid w:val="008A41F0"/>
    <w:rsid w:val="008A4A2F"/>
    <w:rsid w:val="008B1FC9"/>
    <w:rsid w:val="008C54B2"/>
    <w:rsid w:val="008D18A2"/>
    <w:rsid w:val="008D223E"/>
    <w:rsid w:val="008D373D"/>
    <w:rsid w:val="008D7DCD"/>
    <w:rsid w:val="008E337F"/>
    <w:rsid w:val="008E4354"/>
    <w:rsid w:val="008E4D08"/>
    <w:rsid w:val="008E4ED9"/>
    <w:rsid w:val="008E7F37"/>
    <w:rsid w:val="008F2E44"/>
    <w:rsid w:val="008F435F"/>
    <w:rsid w:val="008F7AC5"/>
    <w:rsid w:val="00900632"/>
    <w:rsid w:val="00904CCB"/>
    <w:rsid w:val="00914957"/>
    <w:rsid w:val="00915458"/>
    <w:rsid w:val="00926B34"/>
    <w:rsid w:val="00927B55"/>
    <w:rsid w:val="00933CA6"/>
    <w:rsid w:val="00940D71"/>
    <w:rsid w:val="00957147"/>
    <w:rsid w:val="00966737"/>
    <w:rsid w:val="0097256E"/>
    <w:rsid w:val="0097621D"/>
    <w:rsid w:val="00981603"/>
    <w:rsid w:val="009868C2"/>
    <w:rsid w:val="00994EB9"/>
    <w:rsid w:val="00996D79"/>
    <w:rsid w:val="009A0509"/>
    <w:rsid w:val="009A10F6"/>
    <w:rsid w:val="009A1807"/>
    <w:rsid w:val="009A4D3C"/>
    <w:rsid w:val="009A7AE1"/>
    <w:rsid w:val="009A7D2D"/>
    <w:rsid w:val="009B4D29"/>
    <w:rsid w:val="009B70DF"/>
    <w:rsid w:val="009C5040"/>
    <w:rsid w:val="009D0E33"/>
    <w:rsid w:val="009D302F"/>
    <w:rsid w:val="009D3757"/>
    <w:rsid w:val="009D4138"/>
    <w:rsid w:val="009D7F77"/>
    <w:rsid w:val="009E07CE"/>
    <w:rsid w:val="009F3F8B"/>
    <w:rsid w:val="00A22E2A"/>
    <w:rsid w:val="00A26677"/>
    <w:rsid w:val="00A316FE"/>
    <w:rsid w:val="00A3282E"/>
    <w:rsid w:val="00A51DFB"/>
    <w:rsid w:val="00A55897"/>
    <w:rsid w:val="00A55AB8"/>
    <w:rsid w:val="00A7056B"/>
    <w:rsid w:val="00A74DB3"/>
    <w:rsid w:val="00A76740"/>
    <w:rsid w:val="00A81E9E"/>
    <w:rsid w:val="00A87817"/>
    <w:rsid w:val="00A948D2"/>
    <w:rsid w:val="00AA6C2E"/>
    <w:rsid w:val="00AB5D46"/>
    <w:rsid w:val="00AB703D"/>
    <w:rsid w:val="00AB7DA1"/>
    <w:rsid w:val="00AC4F53"/>
    <w:rsid w:val="00AC60A1"/>
    <w:rsid w:val="00AD1EA5"/>
    <w:rsid w:val="00AD3002"/>
    <w:rsid w:val="00AD3415"/>
    <w:rsid w:val="00AD404D"/>
    <w:rsid w:val="00AE516A"/>
    <w:rsid w:val="00AE7616"/>
    <w:rsid w:val="00AF6522"/>
    <w:rsid w:val="00B04403"/>
    <w:rsid w:val="00B10ECC"/>
    <w:rsid w:val="00B13B81"/>
    <w:rsid w:val="00B16D0C"/>
    <w:rsid w:val="00B17268"/>
    <w:rsid w:val="00B21CCC"/>
    <w:rsid w:val="00B23B12"/>
    <w:rsid w:val="00B27ADE"/>
    <w:rsid w:val="00B36D9D"/>
    <w:rsid w:val="00B4171A"/>
    <w:rsid w:val="00B43EAA"/>
    <w:rsid w:val="00B53570"/>
    <w:rsid w:val="00B54A45"/>
    <w:rsid w:val="00B57945"/>
    <w:rsid w:val="00B61337"/>
    <w:rsid w:val="00B6233C"/>
    <w:rsid w:val="00B664DD"/>
    <w:rsid w:val="00B723E3"/>
    <w:rsid w:val="00B75238"/>
    <w:rsid w:val="00B80BED"/>
    <w:rsid w:val="00B82B35"/>
    <w:rsid w:val="00B8383C"/>
    <w:rsid w:val="00B8706B"/>
    <w:rsid w:val="00BA2461"/>
    <w:rsid w:val="00BB1E56"/>
    <w:rsid w:val="00BB3DCD"/>
    <w:rsid w:val="00BB6786"/>
    <w:rsid w:val="00BC247C"/>
    <w:rsid w:val="00BC42AA"/>
    <w:rsid w:val="00BD06E2"/>
    <w:rsid w:val="00BE23FD"/>
    <w:rsid w:val="00BE5260"/>
    <w:rsid w:val="00BF01C4"/>
    <w:rsid w:val="00C026BB"/>
    <w:rsid w:val="00C05A96"/>
    <w:rsid w:val="00C112CA"/>
    <w:rsid w:val="00C1388E"/>
    <w:rsid w:val="00C14577"/>
    <w:rsid w:val="00C2125C"/>
    <w:rsid w:val="00C30434"/>
    <w:rsid w:val="00C315AE"/>
    <w:rsid w:val="00C36C6B"/>
    <w:rsid w:val="00C61EDC"/>
    <w:rsid w:val="00C62E7C"/>
    <w:rsid w:val="00C6444C"/>
    <w:rsid w:val="00C6507E"/>
    <w:rsid w:val="00C65BA0"/>
    <w:rsid w:val="00C722F8"/>
    <w:rsid w:val="00C81876"/>
    <w:rsid w:val="00C81FBB"/>
    <w:rsid w:val="00C944AA"/>
    <w:rsid w:val="00C94B46"/>
    <w:rsid w:val="00C95445"/>
    <w:rsid w:val="00C96742"/>
    <w:rsid w:val="00CA1006"/>
    <w:rsid w:val="00CA1366"/>
    <w:rsid w:val="00CA21C8"/>
    <w:rsid w:val="00CA6F19"/>
    <w:rsid w:val="00CB2766"/>
    <w:rsid w:val="00CC091E"/>
    <w:rsid w:val="00CC3453"/>
    <w:rsid w:val="00CC77C1"/>
    <w:rsid w:val="00CD3675"/>
    <w:rsid w:val="00CD3A60"/>
    <w:rsid w:val="00CD5DB8"/>
    <w:rsid w:val="00CD5E38"/>
    <w:rsid w:val="00CD6FD0"/>
    <w:rsid w:val="00CE38E3"/>
    <w:rsid w:val="00CF0572"/>
    <w:rsid w:val="00CF254F"/>
    <w:rsid w:val="00CF7B23"/>
    <w:rsid w:val="00D055F0"/>
    <w:rsid w:val="00D078B1"/>
    <w:rsid w:val="00D11C43"/>
    <w:rsid w:val="00D17C8A"/>
    <w:rsid w:val="00D2344C"/>
    <w:rsid w:val="00D32A9B"/>
    <w:rsid w:val="00D34839"/>
    <w:rsid w:val="00D35D10"/>
    <w:rsid w:val="00D55E0F"/>
    <w:rsid w:val="00D64885"/>
    <w:rsid w:val="00D85C81"/>
    <w:rsid w:val="00D9145D"/>
    <w:rsid w:val="00D945C1"/>
    <w:rsid w:val="00DA48AA"/>
    <w:rsid w:val="00DA51F9"/>
    <w:rsid w:val="00DD2D3E"/>
    <w:rsid w:val="00DE14C1"/>
    <w:rsid w:val="00DE18AC"/>
    <w:rsid w:val="00DF0D00"/>
    <w:rsid w:val="00DF1956"/>
    <w:rsid w:val="00E014C7"/>
    <w:rsid w:val="00E035C5"/>
    <w:rsid w:val="00E150F8"/>
    <w:rsid w:val="00E15C95"/>
    <w:rsid w:val="00E16057"/>
    <w:rsid w:val="00E176AF"/>
    <w:rsid w:val="00E36358"/>
    <w:rsid w:val="00E3641F"/>
    <w:rsid w:val="00E425FC"/>
    <w:rsid w:val="00E47769"/>
    <w:rsid w:val="00E50600"/>
    <w:rsid w:val="00E55882"/>
    <w:rsid w:val="00E70CB8"/>
    <w:rsid w:val="00E72987"/>
    <w:rsid w:val="00E72DA9"/>
    <w:rsid w:val="00E81A68"/>
    <w:rsid w:val="00E81F59"/>
    <w:rsid w:val="00E82C13"/>
    <w:rsid w:val="00E86327"/>
    <w:rsid w:val="00E876B0"/>
    <w:rsid w:val="00E924EC"/>
    <w:rsid w:val="00E92BDB"/>
    <w:rsid w:val="00E92D81"/>
    <w:rsid w:val="00E94D86"/>
    <w:rsid w:val="00EA49C6"/>
    <w:rsid w:val="00EA6C64"/>
    <w:rsid w:val="00EA7AE6"/>
    <w:rsid w:val="00EB2D8D"/>
    <w:rsid w:val="00EB63DC"/>
    <w:rsid w:val="00EC03D2"/>
    <w:rsid w:val="00EC7208"/>
    <w:rsid w:val="00EC7344"/>
    <w:rsid w:val="00ED42C6"/>
    <w:rsid w:val="00ED4E74"/>
    <w:rsid w:val="00EE010E"/>
    <w:rsid w:val="00EE73A1"/>
    <w:rsid w:val="00EE75E8"/>
    <w:rsid w:val="00EF17AF"/>
    <w:rsid w:val="00EF25FC"/>
    <w:rsid w:val="00EF6995"/>
    <w:rsid w:val="00EF6AF1"/>
    <w:rsid w:val="00F00D3C"/>
    <w:rsid w:val="00F02312"/>
    <w:rsid w:val="00F05F23"/>
    <w:rsid w:val="00F06896"/>
    <w:rsid w:val="00F07F3D"/>
    <w:rsid w:val="00F306CC"/>
    <w:rsid w:val="00F34730"/>
    <w:rsid w:val="00F527F0"/>
    <w:rsid w:val="00F577E2"/>
    <w:rsid w:val="00F60684"/>
    <w:rsid w:val="00F61842"/>
    <w:rsid w:val="00F6405C"/>
    <w:rsid w:val="00F67DA0"/>
    <w:rsid w:val="00F72483"/>
    <w:rsid w:val="00F774C5"/>
    <w:rsid w:val="00F80CA0"/>
    <w:rsid w:val="00F96FE6"/>
    <w:rsid w:val="00FA7994"/>
    <w:rsid w:val="00FB0046"/>
    <w:rsid w:val="00FB482F"/>
    <w:rsid w:val="00FB4E04"/>
    <w:rsid w:val="00FB5E28"/>
    <w:rsid w:val="00FB71CE"/>
    <w:rsid w:val="00FC13AF"/>
    <w:rsid w:val="00FC1A25"/>
    <w:rsid w:val="00FC492A"/>
    <w:rsid w:val="00FD0447"/>
    <w:rsid w:val="00FD1B28"/>
    <w:rsid w:val="00FD1F2C"/>
    <w:rsid w:val="00FD353C"/>
    <w:rsid w:val="00FD4137"/>
    <w:rsid w:val="00FD60AC"/>
    <w:rsid w:val="00FD6354"/>
    <w:rsid w:val="00FE2688"/>
    <w:rsid w:val="00FF5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469004"/>
  <w15:chartTrackingRefBased/>
  <w15:docId w15:val="{7FC7F93A-4796-4722-890B-6CAE8E5E9A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A4E8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C7CA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4B75B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B75BC"/>
  </w:style>
  <w:style w:type="table" w:styleId="TableGrid">
    <w:name w:val="Table Grid"/>
    <w:basedOn w:val="TableNormal"/>
    <w:rsid w:val="004B75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6F1A63"/>
    <w:rPr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7C7CAF"/>
    <w:rPr>
      <w:rFonts w:asciiTheme="majorHAnsi" w:eastAsiaTheme="majorEastAsia" w:hAnsiTheme="majorHAnsi" w:cstheme="majorBidi"/>
      <w:color w:val="2F5496" w:themeColor="accent1" w:themeShade="BF"/>
    </w:rPr>
  </w:style>
  <w:style w:type="paragraph" w:customStyle="1" w:styleId="Default">
    <w:name w:val="Default"/>
    <w:rsid w:val="00153C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712963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22386A"/>
    <w:rPr>
      <w:color w:val="0000FF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A4E84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1D2181"/>
    <w:pPr>
      <w:ind w:left="720"/>
      <w:contextualSpacing/>
    </w:pPr>
  </w:style>
  <w:style w:type="character" w:customStyle="1" w:styleId="doc-name">
    <w:name w:val="doc-name"/>
    <w:basedOn w:val="DefaultParagraphFont"/>
    <w:rsid w:val="00A55897"/>
  </w:style>
  <w:style w:type="paragraph" w:customStyle="1" w:styleId="default0">
    <w:name w:val="default"/>
    <w:basedOn w:val="Normal"/>
    <w:rsid w:val="00D85C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1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4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8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093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76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6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3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00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89e933f-cfad-4504-9331-4a19bcfb573c" xsi:nil="true"/>
    <lcf76f155ced4ddcb4097134ff3c332f xmlns="2d62b15d-9b14-4132-a87e-2c7a137c16a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E7E9BBFBA65944844BD09F6D0C7796" ma:contentTypeVersion="18" ma:contentTypeDescription="Create a new document." ma:contentTypeScope="" ma:versionID="5bdb50ca18e80687f07876fdf3b3f9fc">
  <xsd:schema xmlns:xsd="http://www.w3.org/2001/XMLSchema" xmlns:xs="http://www.w3.org/2001/XMLSchema" xmlns:p="http://schemas.microsoft.com/office/2006/metadata/properties" xmlns:ns2="2d62b15d-9b14-4132-a87e-2c7a137c16a5" xmlns:ns3="77f260ad-1976-4b5b-8bfc-7aff8e085e11" xmlns:ns4="289e933f-cfad-4504-9331-4a19bcfb573c" targetNamespace="http://schemas.microsoft.com/office/2006/metadata/properties" ma:root="true" ma:fieldsID="0b07b98719d52d2a5a94541eae38f3a6" ns2:_="" ns3:_="" ns4:_="">
    <xsd:import namespace="2d62b15d-9b14-4132-a87e-2c7a137c16a5"/>
    <xsd:import namespace="77f260ad-1976-4b5b-8bfc-7aff8e085e11"/>
    <xsd:import namespace="289e933f-cfad-4504-9331-4a19bcfb57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Location" minOccurs="0"/>
                <xsd:element ref="ns2:MediaServiceEventHashCode" minOccurs="0"/>
                <xsd:element ref="ns2:MediaServiceGenerationTim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2b15d-9b14-4132-a87e-2c7a137c16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215304-9a59-4390-b43d-101829da709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f260ad-1976-4b5b-8bfc-7aff8e085e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9e933f-cfad-4504-9331-4a19bcfb573c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933e98a1-e9f0-4a2b-957a-6f20efa0acb1}" ma:internalName="TaxCatchAll" ma:showField="CatchAllData" ma:web="77f260ad-1976-4b5b-8bfc-7aff8e085e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B14D40-F132-4723-A6A5-37E2AD8F9C0E}">
  <ds:schemaRefs>
    <ds:schemaRef ds:uri="http://schemas.microsoft.com/office/2006/metadata/properties"/>
    <ds:schemaRef ds:uri="http://schemas.microsoft.com/office/infopath/2007/PartnerControls"/>
    <ds:schemaRef ds:uri="687dca99-8fb6-44e6-b7e7-b7c2a07c3d80"/>
    <ds:schemaRef ds:uri="289e933f-cfad-4504-9331-4a19bcfb573c"/>
  </ds:schemaRefs>
</ds:datastoreItem>
</file>

<file path=customXml/itemProps2.xml><?xml version="1.0" encoding="utf-8"?>
<ds:datastoreItem xmlns:ds="http://schemas.openxmlformats.org/officeDocument/2006/customXml" ds:itemID="{1B250846-D899-4BC4-A5F3-C40AA53E9C79}"/>
</file>

<file path=customXml/itemProps3.xml><?xml version="1.0" encoding="utf-8"?>
<ds:datastoreItem xmlns:ds="http://schemas.openxmlformats.org/officeDocument/2006/customXml" ds:itemID="{AAF17831-2953-472F-83F1-67DCA20D5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956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Mike CAIRD</dc:creator>
  <cp:keywords/>
  <dc:description/>
  <cp:lastModifiedBy>Mike CAIRD</cp:lastModifiedBy>
  <cp:revision>4</cp:revision>
  <dcterms:created xsi:type="dcterms:W3CDTF">2024-08-26T21:44:00Z</dcterms:created>
  <dcterms:modified xsi:type="dcterms:W3CDTF">2024-08-26T22:02:00Z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0x0101006BE7E9BBFBA65944844BD09F6D0C7796</vt:lpwstr>
  </property>
</Properties>
</file>